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0C" w:rsidRPr="002420F9" w:rsidRDefault="0095380C" w:rsidP="00A326DA">
      <w:pPr>
        <w:jc w:val="center"/>
        <w:rPr>
          <w:bCs/>
          <w:sz w:val="36"/>
          <w:szCs w:val="36"/>
          <w:lang w:val="uk-UA"/>
        </w:rPr>
      </w:pPr>
      <w:r w:rsidRPr="002420F9">
        <w:rPr>
          <w:bCs/>
          <w:sz w:val="36"/>
          <w:szCs w:val="36"/>
          <w:lang w:val="uk-UA"/>
        </w:rPr>
        <w:t>Шановні колеги, працівники училища !</w:t>
      </w:r>
    </w:p>
    <w:p w:rsidR="0095380C" w:rsidRPr="002420F9" w:rsidRDefault="0095380C" w:rsidP="00C619BE">
      <w:pPr>
        <w:jc w:val="center"/>
        <w:rPr>
          <w:bCs/>
          <w:sz w:val="28"/>
          <w:szCs w:val="32"/>
          <w:lang w:val="uk-UA"/>
        </w:rPr>
      </w:pPr>
    </w:p>
    <w:p w:rsidR="0095380C" w:rsidRPr="002420F9" w:rsidRDefault="0095380C" w:rsidP="00C619BE">
      <w:pPr>
        <w:jc w:val="both"/>
        <w:rPr>
          <w:sz w:val="28"/>
          <w:szCs w:val="32"/>
          <w:lang w:val="uk-UA"/>
        </w:rPr>
      </w:pPr>
      <w:r>
        <w:rPr>
          <w:sz w:val="28"/>
          <w:szCs w:val="32"/>
          <w:lang w:val="uk-UA"/>
        </w:rPr>
        <w:t xml:space="preserve">              Відповідно до</w:t>
      </w:r>
      <w:r w:rsidRPr="002420F9">
        <w:rPr>
          <w:sz w:val="28"/>
          <w:szCs w:val="32"/>
          <w:lang w:val="uk-UA"/>
        </w:rPr>
        <w:t xml:space="preserve"> наказу Міністерства освіти і науки України від 28.01.05 р. №</w:t>
      </w:r>
      <w:r>
        <w:rPr>
          <w:sz w:val="28"/>
          <w:szCs w:val="32"/>
          <w:lang w:val="uk-UA"/>
        </w:rPr>
        <w:t xml:space="preserve"> </w:t>
      </w:r>
      <w:r w:rsidRPr="002420F9">
        <w:rPr>
          <w:sz w:val="28"/>
          <w:szCs w:val="32"/>
          <w:lang w:val="uk-UA"/>
        </w:rPr>
        <w:t>55п.3  «Про запровадження звітування працівників дошкільних, загальноосвітніх та професійно-технічних нав</w:t>
      </w:r>
      <w:r>
        <w:rPr>
          <w:sz w:val="28"/>
          <w:szCs w:val="32"/>
          <w:lang w:val="uk-UA"/>
        </w:rPr>
        <w:t xml:space="preserve">чальних закладів» на </w:t>
      </w:r>
      <w:r w:rsidRPr="002420F9">
        <w:rPr>
          <w:sz w:val="28"/>
          <w:szCs w:val="32"/>
          <w:lang w:val="uk-UA"/>
        </w:rPr>
        <w:t>обговорення виноситься звіт директора ПТУ №22 смт Луків</w:t>
      </w:r>
      <w:r>
        <w:rPr>
          <w:sz w:val="28"/>
          <w:szCs w:val="32"/>
          <w:lang w:val="uk-UA"/>
        </w:rPr>
        <w:t xml:space="preserve"> про </w:t>
      </w:r>
      <w:r w:rsidRPr="002420F9">
        <w:rPr>
          <w:sz w:val="28"/>
          <w:szCs w:val="32"/>
          <w:lang w:val="uk-UA"/>
        </w:rPr>
        <w:t>виконану роботу</w:t>
      </w:r>
      <w:r>
        <w:rPr>
          <w:sz w:val="28"/>
          <w:szCs w:val="32"/>
          <w:lang w:val="uk-UA"/>
        </w:rPr>
        <w:t xml:space="preserve">  у 2023-2024 навчальному році.</w:t>
      </w:r>
    </w:p>
    <w:p w:rsidR="0095380C" w:rsidRDefault="0095380C" w:rsidP="00DB46B3">
      <w:pPr>
        <w:pStyle w:val="NormalWeb"/>
        <w:shd w:val="clear" w:color="auto" w:fill="FFFFFF"/>
        <w:spacing w:before="0" w:beforeAutospacing="0" w:after="0" w:afterAutospacing="0"/>
        <w:jc w:val="both"/>
        <w:rPr>
          <w:color w:val="404040"/>
          <w:sz w:val="28"/>
          <w:szCs w:val="28"/>
        </w:rPr>
      </w:pPr>
      <w:r w:rsidRPr="00F56C7B">
        <w:rPr>
          <w:sz w:val="28"/>
          <w:szCs w:val="28"/>
        </w:rPr>
        <w:t xml:space="preserve">          </w:t>
      </w:r>
      <w:r>
        <w:rPr>
          <w:sz w:val="28"/>
          <w:szCs w:val="28"/>
        </w:rPr>
        <w:t>П</w:t>
      </w:r>
      <w:r>
        <w:rPr>
          <w:color w:val="404040"/>
          <w:sz w:val="28"/>
          <w:szCs w:val="28"/>
        </w:rPr>
        <w:t>рофесійно-технічне  училище №22 смт Луків - є</w:t>
      </w:r>
      <w:r w:rsidRPr="00F56C7B">
        <w:rPr>
          <w:color w:val="404040"/>
          <w:sz w:val="28"/>
          <w:szCs w:val="28"/>
        </w:rPr>
        <w:t xml:space="preserve"> державним професійно-технічним навчальним закладом. Загальна мета діяльності закладу –  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95380C" w:rsidRPr="00DB46B3" w:rsidRDefault="0095380C" w:rsidP="00DB46B3">
      <w:pPr>
        <w:pStyle w:val="NormalWeb"/>
        <w:shd w:val="clear" w:color="auto" w:fill="FFFFFF"/>
        <w:spacing w:before="0" w:beforeAutospacing="0" w:after="0" w:afterAutospacing="0"/>
        <w:jc w:val="both"/>
        <w:rPr>
          <w:color w:val="404040"/>
          <w:sz w:val="28"/>
          <w:szCs w:val="28"/>
        </w:rPr>
      </w:pPr>
      <w:r>
        <w:rPr>
          <w:color w:val="404040"/>
          <w:sz w:val="28"/>
          <w:szCs w:val="28"/>
        </w:rPr>
        <w:t xml:space="preserve">           </w:t>
      </w:r>
      <w:r w:rsidRPr="00DB46B3">
        <w:rPr>
          <w:color w:val="404040"/>
          <w:sz w:val="28"/>
          <w:szCs w:val="28"/>
        </w:rPr>
        <w:t>Сьогодні загальною метою діяльності навчального закладу  є забезпечення та примноження досягнень і кращих традицій, розвиток, поглиблення нових напрямків діяльності, стабільність та системність роботи, забезпечення  позитивного морально-психологічного клімату в колективі.</w:t>
      </w:r>
    </w:p>
    <w:p w:rsidR="0095380C" w:rsidRPr="00592536" w:rsidRDefault="0095380C" w:rsidP="00592536">
      <w:pPr>
        <w:pStyle w:val="NormalWeb"/>
        <w:shd w:val="clear" w:color="auto" w:fill="FFFFFF"/>
        <w:spacing w:before="0" w:beforeAutospacing="0" w:after="0" w:afterAutospacing="0"/>
        <w:jc w:val="both"/>
        <w:rPr>
          <w:color w:val="404040"/>
          <w:sz w:val="28"/>
          <w:szCs w:val="28"/>
        </w:rPr>
      </w:pPr>
      <w:r w:rsidRPr="00592536">
        <w:rPr>
          <w:rStyle w:val="Emphasis"/>
          <w:color w:val="404040"/>
          <w:sz w:val="28"/>
          <w:szCs w:val="28"/>
        </w:rPr>
        <w:t xml:space="preserve">         У</w:t>
      </w:r>
      <w:r w:rsidRPr="00592536">
        <w:rPr>
          <w:sz w:val="28"/>
          <w:szCs w:val="28"/>
        </w:rPr>
        <w:t> </w:t>
      </w:r>
      <w:hyperlink r:id="rId5" w:history="1">
        <w:r w:rsidRPr="00592536">
          <w:rPr>
            <w:rStyle w:val="Hyperlink"/>
            <w:color w:val="333333"/>
            <w:sz w:val="28"/>
            <w:szCs w:val="28"/>
            <w:u w:val="none"/>
          </w:rPr>
          <w:t> </w:t>
        </w:r>
        <w:r w:rsidRPr="00592536">
          <w:rPr>
            <w:rStyle w:val="google-anno-t"/>
            <w:color w:val="333333"/>
            <w:sz w:val="28"/>
            <w:szCs w:val="28"/>
          </w:rPr>
          <w:t>звіті</w:t>
        </w:r>
      </w:hyperlink>
      <w:r w:rsidRPr="00592536">
        <w:rPr>
          <w:sz w:val="28"/>
          <w:szCs w:val="28"/>
        </w:rPr>
        <w:t xml:space="preserve"> про виконану роботу за  2023-2024 навчальний рік хочу зробити аналіз діяльності колективу. Завдання, які ми ставили перед собою, в основному, виконані, але є такі, які здійснені не в повному обсязі з тих чи інших причин, про що буде сказано нижче. Після закінчення звіту я запрошую вас до обговорення, висловлювання зауважень, пропозицій, подання раціональних ідей щодо покращення роботи нашого  навчального закладу, а в кінцевому результаті до оцінки моєї роботи, як керівника училища . </w:t>
      </w:r>
    </w:p>
    <w:p w:rsidR="0095380C" w:rsidRDefault="0095380C" w:rsidP="009D4C4C">
      <w:pPr>
        <w:jc w:val="both"/>
        <w:rPr>
          <w:color w:val="404040"/>
          <w:sz w:val="28"/>
          <w:szCs w:val="28"/>
          <w:lang w:val="uk-UA"/>
        </w:rPr>
      </w:pPr>
      <w:r>
        <w:rPr>
          <w:color w:val="404040"/>
          <w:sz w:val="28"/>
          <w:szCs w:val="28"/>
          <w:lang w:val="uk-UA"/>
        </w:rPr>
        <w:t xml:space="preserve">         </w:t>
      </w:r>
      <w:r w:rsidRPr="00592536">
        <w:rPr>
          <w:color w:val="404040"/>
          <w:sz w:val="28"/>
          <w:szCs w:val="28"/>
        </w:rPr>
        <w:t>Свою доповідь, я поділю на розділи, які характеризують роботу навчального закладу в цілому.</w:t>
      </w:r>
      <w:r>
        <w:rPr>
          <w:color w:val="404040"/>
          <w:sz w:val="28"/>
          <w:szCs w:val="28"/>
          <w:lang w:val="uk-UA"/>
        </w:rPr>
        <w:t xml:space="preserve">  А розпочну із кадрів.</w:t>
      </w:r>
    </w:p>
    <w:p w:rsidR="0095380C" w:rsidRPr="009D4C4C" w:rsidRDefault="0095380C" w:rsidP="009D4C4C">
      <w:pPr>
        <w:jc w:val="both"/>
        <w:rPr>
          <w:color w:val="404040"/>
          <w:sz w:val="28"/>
          <w:szCs w:val="28"/>
          <w:lang w:val="uk-UA"/>
        </w:rPr>
      </w:pPr>
      <w:r>
        <w:rPr>
          <w:color w:val="404040"/>
          <w:sz w:val="28"/>
          <w:szCs w:val="28"/>
          <w:lang w:val="uk-UA"/>
        </w:rPr>
        <w:t xml:space="preserve">     </w:t>
      </w:r>
    </w:p>
    <w:p w:rsidR="0095380C" w:rsidRPr="009D4C4C" w:rsidRDefault="0095380C" w:rsidP="009D4C4C">
      <w:pPr>
        <w:jc w:val="both"/>
        <w:rPr>
          <w:sz w:val="28"/>
          <w:szCs w:val="28"/>
          <w:lang w:val="uk-UA"/>
        </w:rPr>
      </w:pPr>
    </w:p>
    <w:p w:rsidR="0095380C" w:rsidRPr="00964082" w:rsidRDefault="0095380C" w:rsidP="009D4C4C">
      <w:pPr>
        <w:jc w:val="center"/>
        <w:rPr>
          <w:sz w:val="32"/>
          <w:szCs w:val="32"/>
          <w:u w:val="single"/>
          <w:lang w:val="uk-UA"/>
        </w:rPr>
      </w:pPr>
      <w:r w:rsidRPr="00964082">
        <w:rPr>
          <w:sz w:val="32"/>
          <w:szCs w:val="32"/>
          <w:u w:val="single"/>
          <w:lang w:val="uk-UA"/>
        </w:rPr>
        <w:t>Кадри</w:t>
      </w:r>
    </w:p>
    <w:p w:rsidR="0095380C" w:rsidRPr="00E81115" w:rsidRDefault="0095380C" w:rsidP="009D4C4C">
      <w:pPr>
        <w:jc w:val="center"/>
        <w:rPr>
          <w:sz w:val="32"/>
          <w:u w:val="single"/>
          <w:lang w:val="uk-UA"/>
        </w:rPr>
      </w:pPr>
    </w:p>
    <w:p w:rsidR="0095380C" w:rsidRPr="00DB46B3" w:rsidRDefault="0095380C" w:rsidP="009D4C4C">
      <w:pPr>
        <w:pStyle w:val="NormalWeb"/>
        <w:shd w:val="clear" w:color="auto" w:fill="FFFFFF"/>
        <w:spacing w:before="0" w:beforeAutospacing="0" w:after="0" w:afterAutospacing="0"/>
        <w:jc w:val="both"/>
        <w:rPr>
          <w:color w:val="404040"/>
          <w:sz w:val="28"/>
          <w:szCs w:val="28"/>
        </w:rPr>
      </w:pPr>
      <w:r>
        <w:rPr>
          <w:sz w:val="28"/>
          <w:szCs w:val="28"/>
        </w:rPr>
        <w:t xml:space="preserve">       </w:t>
      </w:r>
      <w:r>
        <w:rPr>
          <w:color w:val="404040"/>
          <w:sz w:val="28"/>
          <w:szCs w:val="28"/>
        </w:rPr>
        <w:t xml:space="preserve">  </w:t>
      </w:r>
      <w:r w:rsidRPr="00DB46B3">
        <w:rPr>
          <w:color w:val="404040"/>
          <w:sz w:val="28"/>
          <w:szCs w:val="28"/>
        </w:rPr>
        <w:t>Сучасне училище – великий і складний механізм, належну роботу якого забезпечує велика кількість служб: це і педагогічні працівники, технічний та обслуговуючий персонал, батьківська громадськість. У повсякденному житті кожен із нас, зрозуміло, по-різному несе міру відповідальності перед суспільством за те, яку </w:t>
      </w:r>
      <w:hyperlink r:id="rId6" w:history="1">
        <w:r w:rsidRPr="00D95CB0">
          <w:rPr>
            <w:rStyle w:val="Hyperlink"/>
            <w:color w:val="333333"/>
            <w:sz w:val="28"/>
            <w:szCs w:val="28"/>
            <w:u w:val="none"/>
          </w:rPr>
          <w:t> </w:t>
        </w:r>
        <w:r w:rsidRPr="00D95CB0">
          <w:rPr>
            <w:rStyle w:val="google-anno-t"/>
            <w:color w:val="333333"/>
            <w:sz w:val="28"/>
            <w:szCs w:val="28"/>
          </w:rPr>
          <w:t>освіту</w:t>
        </w:r>
      </w:hyperlink>
      <w:r w:rsidRPr="00DB46B3">
        <w:rPr>
          <w:color w:val="404040"/>
          <w:sz w:val="28"/>
          <w:szCs w:val="28"/>
        </w:rPr>
        <w:t> дає наш навчальний заклад.</w:t>
      </w:r>
    </w:p>
    <w:p w:rsidR="0095380C" w:rsidRPr="00FE337E" w:rsidRDefault="0095380C" w:rsidP="00FE337E">
      <w:pPr>
        <w:pStyle w:val="NormalWeb"/>
        <w:shd w:val="clear" w:color="auto" w:fill="FFFFFF"/>
        <w:spacing w:before="0" w:beforeAutospacing="0" w:after="0" w:afterAutospacing="0"/>
        <w:jc w:val="both"/>
        <w:rPr>
          <w:color w:val="404040"/>
          <w:sz w:val="28"/>
          <w:szCs w:val="28"/>
        </w:rPr>
      </w:pPr>
      <w:r>
        <w:rPr>
          <w:color w:val="404040"/>
          <w:sz w:val="28"/>
          <w:szCs w:val="28"/>
        </w:rPr>
        <w:t xml:space="preserve">         </w:t>
      </w:r>
      <w:r w:rsidRPr="00FE337E">
        <w:rPr>
          <w:sz w:val="28"/>
          <w:szCs w:val="28"/>
        </w:rPr>
        <w:t xml:space="preserve">В  училищі  нараховується  89 працівників. З  них 45 педпрацівників:  13 викладачів, майстрів в/н –21, інших педпрацівників - 11. Викладачів вищої  категорії – 10 , першої категорії -1, другої категорії – 1, спеціалістів – 1. Всі викладачі  мають  вищу  освіту. </w:t>
      </w:r>
    </w:p>
    <w:p w:rsidR="0095380C" w:rsidRDefault="0095380C" w:rsidP="009F32CB">
      <w:pPr>
        <w:jc w:val="both"/>
        <w:rPr>
          <w:sz w:val="28"/>
          <w:szCs w:val="28"/>
          <w:lang w:val="uk-UA"/>
        </w:rPr>
      </w:pPr>
      <w:r>
        <w:rPr>
          <w:sz w:val="28"/>
          <w:szCs w:val="28"/>
          <w:lang w:val="uk-UA"/>
        </w:rPr>
        <w:t xml:space="preserve">           Два  педагогічні працівники  продовжують  навчання  у  вищих  навчальних  закладах,   а  один  проходить  контрактну  військову  службу  </w:t>
      </w:r>
      <w:r w:rsidRPr="009A48F9">
        <w:rPr>
          <w:sz w:val="28"/>
          <w:szCs w:val="28"/>
          <w:lang w:val="uk-UA"/>
        </w:rPr>
        <w:t xml:space="preserve">  </w:t>
      </w:r>
      <w:r>
        <w:rPr>
          <w:sz w:val="28"/>
          <w:szCs w:val="28"/>
          <w:lang w:val="uk-UA"/>
        </w:rPr>
        <w:t>у  ЗС України,  один працівник мобілізований в лави ЗСУ.</w:t>
      </w:r>
      <w:r w:rsidRPr="009A48F9">
        <w:rPr>
          <w:sz w:val="28"/>
          <w:szCs w:val="28"/>
          <w:lang w:val="uk-UA"/>
        </w:rPr>
        <w:t xml:space="preserve"> </w:t>
      </w:r>
    </w:p>
    <w:p w:rsidR="0095380C" w:rsidRPr="009A48F9" w:rsidRDefault="0095380C" w:rsidP="009F32CB">
      <w:pPr>
        <w:jc w:val="both"/>
        <w:rPr>
          <w:sz w:val="28"/>
          <w:szCs w:val="28"/>
          <w:lang w:val="uk-UA"/>
        </w:rPr>
      </w:pPr>
      <w:r>
        <w:rPr>
          <w:sz w:val="28"/>
          <w:szCs w:val="28"/>
          <w:lang w:val="uk-UA"/>
        </w:rPr>
        <w:t xml:space="preserve">           </w:t>
      </w:r>
      <w:r w:rsidRPr="009A48F9">
        <w:rPr>
          <w:sz w:val="28"/>
          <w:szCs w:val="28"/>
          <w:lang w:val="uk-UA"/>
        </w:rPr>
        <w:t xml:space="preserve">  Із за</w:t>
      </w:r>
      <w:r>
        <w:rPr>
          <w:sz w:val="28"/>
          <w:szCs w:val="28"/>
          <w:lang w:val="uk-UA"/>
        </w:rPr>
        <w:t>гальної кількості працюючих – 14 працівників пенсійного віку, 7</w:t>
      </w:r>
      <w:r w:rsidRPr="009A48F9">
        <w:rPr>
          <w:sz w:val="28"/>
          <w:szCs w:val="28"/>
          <w:lang w:val="uk-UA"/>
        </w:rPr>
        <w:t>пр</w:t>
      </w:r>
      <w:r>
        <w:rPr>
          <w:sz w:val="28"/>
          <w:szCs w:val="28"/>
          <w:lang w:val="uk-UA"/>
        </w:rPr>
        <w:t>ацівників з групою інвалідності,  2  знаходиться  у відпустці по догляду за  дитиною  до 3 років,</w:t>
      </w:r>
      <w:r w:rsidRPr="009A48F9">
        <w:rPr>
          <w:sz w:val="28"/>
          <w:szCs w:val="28"/>
          <w:lang w:val="uk-UA"/>
        </w:rPr>
        <w:t xml:space="preserve">  </w:t>
      </w:r>
      <w:r>
        <w:rPr>
          <w:sz w:val="28"/>
          <w:szCs w:val="28"/>
          <w:lang w:val="uk-UA"/>
        </w:rPr>
        <w:t xml:space="preserve">4 працівників було звільнено,  2- прийнято. </w:t>
      </w:r>
    </w:p>
    <w:p w:rsidR="0095380C" w:rsidRDefault="0095380C" w:rsidP="009F32CB">
      <w:pPr>
        <w:jc w:val="both"/>
        <w:rPr>
          <w:sz w:val="28"/>
          <w:szCs w:val="28"/>
          <w:lang w:val="uk-UA"/>
        </w:rPr>
      </w:pPr>
      <w:r w:rsidRPr="009A48F9">
        <w:rPr>
          <w:sz w:val="28"/>
          <w:szCs w:val="28"/>
          <w:lang w:val="uk-UA"/>
        </w:rPr>
        <w:t xml:space="preserve">         </w:t>
      </w:r>
      <w:r>
        <w:rPr>
          <w:sz w:val="28"/>
          <w:szCs w:val="28"/>
          <w:lang w:val="uk-UA"/>
        </w:rPr>
        <w:t xml:space="preserve">   За звітний період 7 педагогічних працівників були нагороджені грамотами,  подяками  та дипломами   управління  освіти і науки Волинської ОДА . До  професійного свята –Дня працівників освіти -   8  кращих працівників   були  відзначені  грамотами та подяками   навчального закладу.  </w:t>
      </w:r>
    </w:p>
    <w:p w:rsidR="0095380C" w:rsidRPr="009A48F9" w:rsidRDefault="0095380C" w:rsidP="009F32CB">
      <w:pPr>
        <w:jc w:val="both"/>
        <w:rPr>
          <w:sz w:val="28"/>
          <w:szCs w:val="28"/>
          <w:lang w:val="uk-UA"/>
        </w:rPr>
      </w:pPr>
      <w:r>
        <w:rPr>
          <w:sz w:val="28"/>
          <w:szCs w:val="28"/>
          <w:lang w:val="uk-UA"/>
        </w:rPr>
        <w:t xml:space="preserve">             К</w:t>
      </w:r>
      <w:r w:rsidRPr="009A48F9">
        <w:rPr>
          <w:sz w:val="28"/>
          <w:szCs w:val="28"/>
          <w:lang w:val="uk-UA"/>
        </w:rPr>
        <w:t>урси  підвищення кваліфікації  та  стажування  проводились  згідно  затверджених  графіків.</w:t>
      </w:r>
    </w:p>
    <w:p w:rsidR="0095380C" w:rsidRDefault="0095380C" w:rsidP="009F32CB">
      <w:pPr>
        <w:rPr>
          <w:lang w:val="uk-UA"/>
        </w:rPr>
      </w:pPr>
      <w:r>
        <w:rPr>
          <w:lang w:val="uk-UA"/>
        </w:rPr>
        <w:t xml:space="preserve">                                                        </w:t>
      </w:r>
    </w:p>
    <w:p w:rsidR="0095380C" w:rsidRDefault="0095380C" w:rsidP="00D07B0A">
      <w:pPr>
        <w:ind w:firstLine="708"/>
        <w:rPr>
          <w:sz w:val="32"/>
          <w:szCs w:val="32"/>
          <w:u w:val="single"/>
          <w:lang w:val="uk-UA"/>
        </w:rPr>
      </w:pPr>
      <w:r>
        <w:rPr>
          <w:sz w:val="32"/>
          <w:szCs w:val="32"/>
          <w:lang w:val="uk-UA"/>
        </w:rPr>
        <w:t xml:space="preserve">                            </w:t>
      </w:r>
      <w:r>
        <w:rPr>
          <w:sz w:val="32"/>
          <w:szCs w:val="32"/>
          <w:u w:val="single"/>
          <w:lang w:val="uk-UA"/>
        </w:rPr>
        <w:t>Фінансова частина</w:t>
      </w:r>
    </w:p>
    <w:p w:rsidR="0095380C" w:rsidRDefault="0095380C" w:rsidP="00C52513">
      <w:pPr>
        <w:pStyle w:val="docdata"/>
        <w:spacing w:before="0" w:beforeAutospacing="0" w:after="0" w:afterAutospacing="0"/>
        <w:ind w:firstLine="708"/>
      </w:pPr>
      <w:r>
        <w:rPr>
          <w:color w:val="000000"/>
          <w:sz w:val="32"/>
          <w:szCs w:val="32"/>
        </w:rPr>
        <w:t>   </w:t>
      </w:r>
    </w:p>
    <w:p w:rsidR="0095380C" w:rsidRDefault="0095380C" w:rsidP="00C52513">
      <w:pPr>
        <w:pStyle w:val="NormalWeb"/>
        <w:spacing w:before="0" w:beforeAutospacing="0" w:after="0" w:afterAutospacing="0"/>
        <w:ind w:firstLine="708"/>
        <w:jc w:val="both"/>
      </w:pPr>
      <w:r>
        <w:rPr>
          <w:color w:val="000000"/>
          <w:sz w:val="28"/>
          <w:szCs w:val="28"/>
        </w:rPr>
        <w:t>  Головним чинником у діяльності установи є наявність фінансових ресурсів. Тому я коротко проінформую вас про фінансовий стан училища у  звітному періоді.</w:t>
      </w:r>
    </w:p>
    <w:p w:rsidR="0095380C" w:rsidRDefault="0095380C" w:rsidP="00C52513">
      <w:pPr>
        <w:pStyle w:val="NormalWeb"/>
        <w:spacing w:before="0" w:beforeAutospacing="0" w:after="0" w:afterAutospacing="0"/>
        <w:ind w:firstLine="708"/>
        <w:jc w:val="both"/>
      </w:pPr>
      <w:r>
        <w:rPr>
          <w:color w:val="000000"/>
          <w:sz w:val="28"/>
          <w:szCs w:val="28"/>
        </w:rPr>
        <w:t xml:space="preserve">Із місцевого бюджету у 2023-2024 навчальному році році для діяльності училища виділено       16  329482 грн. В тому числі на оплату праці – 9 366 011 грн., оплату енергоносіїв 1 854 450 грн., оплату стипендії  та інших соціальних виплат для учнів – 2 668 990 грн. та  інші видатки.  Для оплати праці педагогічних працівників окремо затверджені кошти за рахунок освітньої субвенції в сумі 1 482 354 грн. Слід зазначити, що кошти на оплату праці затверджені в повному обсязі та становить 100% від потреби. </w:t>
      </w:r>
    </w:p>
    <w:p w:rsidR="0095380C" w:rsidRDefault="0095380C" w:rsidP="00C52513">
      <w:pPr>
        <w:pStyle w:val="NormalWeb"/>
        <w:spacing w:before="0" w:beforeAutospacing="0" w:after="0" w:afterAutospacing="0"/>
        <w:ind w:firstLine="708"/>
        <w:jc w:val="both"/>
      </w:pPr>
      <w:r>
        <w:t> </w:t>
      </w:r>
    </w:p>
    <w:p w:rsidR="0095380C" w:rsidRDefault="0095380C" w:rsidP="00C52513">
      <w:pPr>
        <w:pStyle w:val="NormalWeb"/>
        <w:spacing w:before="0" w:beforeAutospacing="0" w:after="0" w:afterAutospacing="0"/>
        <w:ind w:firstLine="708"/>
        <w:jc w:val="both"/>
      </w:pPr>
      <w:r>
        <w:rPr>
          <w:color w:val="000000"/>
          <w:sz w:val="28"/>
          <w:szCs w:val="28"/>
        </w:rPr>
        <w:t>Слід відмітити, що училище має власні надходження, які за період з 1 вересня 2023року по 31 червня 2024року  становлять 2 004 424грн. В тому числі це доходи від плати за навчання – 750 600 грн., а також доходи від господарської діяльності – 1 253 824грн. (сюди входить реалізація сільськогосподарської продукції -1 089 260 грн. оплата практики учнів – 30 018 грн., надходження оплати  від бази відпочинку -5000 грн.., та інші доходи в сумі 129 546грн., в т.ч.  автотранспорті послуги- 41 621 грн. ,послуги за спожиту воду -26 165 грн.</w:t>
      </w:r>
    </w:p>
    <w:p w:rsidR="0095380C" w:rsidRDefault="0095380C" w:rsidP="00C52513">
      <w:pPr>
        <w:pStyle w:val="NormalWeb"/>
        <w:spacing w:before="0" w:beforeAutospacing="0" w:after="0" w:afterAutospacing="0"/>
        <w:jc w:val="both"/>
      </w:pPr>
      <w:r>
        <w:rPr>
          <w:color w:val="000000"/>
          <w:sz w:val="28"/>
          <w:szCs w:val="28"/>
        </w:rPr>
        <w:t>            За звітний період використано 2113816 грн. власних коштів / з врахуванням залишку  минулих  років -377 283 грн.. Саме власні надходження  дають змогу забезпечити необхідні нагальні потреби училища: це придбання бензину, дизпалива та запасних частин для транспортних засобів, це придбання обладнання, господарських товарів та будівельних матеріалів для потреб закладу, це також придбання мінеральних добрив.  Видатки на ці потреби становлять 674 118 грн. За рахунок власних коштів здійснюється оплата рекламних послуг, послуг по охороні приміщення ,послуг по обслуговуванню програмного  забезпечення, на придбання  будівельних  та господарських  товарів ,сплату податків. Загальна сума цих видатків становить  567 516 грн.</w:t>
      </w:r>
    </w:p>
    <w:p w:rsidR="0095380C" w:rsidRDefault="0095380C" w:rsidP="00C52513">
      <w:pPr>
        <w:pStyle w:val="NormalWeb"/>
        <w:spacing w:before="0" w:beforeAutospacing="0" w:after="0" w:afterAutospacing="0"/>
        <w:jc w:val="both"/>
      </w:pPr>
      <w:r>
        <w:rPr>
          <w:color w:val="000000"/>
          <w:sz w:val="28"/>
          <w:szCs w:val="28"/>
        </w:rPr>
        <w:t xml:space="preserve">             Крім того, із власних коштів виплачено заробітну  плату  працівникам, які  проводять навчання у платних групах в сумі 408 344 грн. (заробітна плата  з нарахуванням на з/ плату ), частково оплачуємо електроенергію, продукти харчування та відрядження, оскільки у загальному фонді ці видатки не затверджені в повному обсязі. </w:t>
      </w:r>
    </w:p>
    <w:p w:rsidR="0095380C" w:rsidRDefault="0095380C" w:rsidP="00C52513">
      <w:pPr>
        <w:pStyle w:val="NormalWeb"/>
        <w:spacing w:before="0" w:beforeAutospacing="0" w:after="0" w:afterAutospacing="0"/>
      </w:pPr>
      <w:r>
        <w:t> </w:t>
      </w:r>
    </w:p>
    <w:p w:rsidR="0095380C" w:rsidRDefault="0095380C" w:rsidP="00C52513">
      <w:pPr>
        <w:rPr>
          <w:sz w:val="32"/>
          <w:szCs w:val="32"/>
          <w:u w:val="single"/>
          <w:lang w:val="uk-UA"/>
        </w:rPr>
      </w:pPr>
    </w:p>
    <w:p w:rsidR="0095380C" w:rsidRDefault="0095380C" w:rsidP="009F32CB">
      <w:pPr>
        <w:ind w:firstLine="708"/>
        <w:jc w:val="center"/>
        <w:rPr>
          <w:sz w:val="32"/>
          <w:szCs w:val="32"/>
          <w:u w:val="single"/>
          <w:lang w:val="uk-UA"/>
        </w:rPr>
      </w:pPr>
    </w:p>
    <w:p w:rsidR="0095380C" w:rsidRPr="00956B21" w:rsidRDefault="0095380C" w:rsidP="007D4041">
      <w:pPr>
        <w:spacing w:line="360" w:lineRule="auto"/>
        <w:jc w:val="center"/>
        <w:rPr>
          <w:sz w:val="32"/>
          <w:szCs w:val="32"/>
          <w:lang w:val="uk-UA"/>
        </w:rPr>
      </w:pPr>
      <w:r w:rsidRPr="00956B21">
        <w:rPr>
          <w:sz w:val="32"/>
          <w:szCs w:val="32"/>
          <w:u w:val="single"/>
        </w:rPr>
        <w:t>Навчально-виробничий процес</w:t>
      </w:r>
    </w:p>
    <w:p w:rsidR="0095380C" w:rsidRDefault="0095380C" w:rsidP="007D4041">
      <w:pPr>
        <w:jc w:val="both"/>
        <w:rPr>
          <w:sz w:val="28"/>
          <w:szCs w:val="32"/>
          <w:lang w:val="uk-UA"/>
        </w:rPr>
      </w:pPr>
      <w:r>
        <w:rPr>
          <w:sz w:val="28"/>
          <w:szCs w:val="32"/>
          <w:lang w:val="uk-UA"/>
        </w:rPr>
        <w:t xml:space="preserve">           Інженерно-педагогічний  колектив  училища  у  2023-24 н.р.  працював  згідно  розроблених  навчальних  планів і програм, затверджених  управлінням освіти і науки  облдержадміністрації,  погоджених навчально-методичним  центром ПТО  та  базовими  підприємствами. </w:t>
      </w:r>
    </w:p>
    <w:p w:rsidR="0095380C" w:rsidRDefault="0095380C" w:rsidP="007D4041">
      <w:pPr>
        <w:jc w:val="both"/>
        <w:rPr>
          <w:sz w:val="28"/>
          <w:szCs w:val="32"/>
          <w:lang w:val="uk-UA"/>
        </w:rPr>
      </w:pPr>
      <w:r>
        <w:rPr>
          <w:sz w:val="28"/>
          <w:szCs w:val="32"/>
          <w:lang w:val="uk-UA"/>
        </w:rPr>
        <w:t xml:space="preserve">           У 2023-24 н.р. прийнято на навчання  145 учнів - регіонального замовлення,  на платну форму навчання -142 особи.  За навчальний рік випущено 255  осіб, з них регіональне замовлення - групи № 8,9,10,11,12 -137 осіб, платна форма навчання ( за кошти фізичних осіб) -118 осіб.  </w:t>
      </w:r>
    </w:p>
    <w:p w:rsidR="0095380C" w:rsidRDefault="0095380C" w:rsidP="007D4041">
      <w:pPr>
        <w:jc w:val="both"/>
        <w:rPr>
          <w:sz w:val="28"/>
          <w:szCs w:val="32"/>
          <w:lang w:val="uk-UA"/>
        </w:rPr>
      </w:pPr>
      <w:r>
        <w:rPr>
          <w:sz w:val="28"/>
          <w:szCs w:val="32"/>
          <w:lang w:val="uk-UA"/>
        </w:rPr>
        <w:t xml:space="preserve">           Дипломи  кваліфікованого  робітника отримали 119 випускників, з них 3 отримали дипломи з відзнакою – це учні 11групи : Гінчук В.І., Шиманюк М., Пилипчук М. </w:t>
      </w:r>
    </w:p>
    <w:p w:rsidR="0095380C" w:rsidRDefault="0095380C" w:rsidP="007D4041">
      <w:pPr>
        <w:jc w:val="both"/>
        <w:rPr>
          <w:sz w:val="28"/>
          <w:szCs w:val="32"/>
          <w:lang w:val="uk-UA"/>
        </w:rPr>
      </w:pPr>
      <w:r>
        <w:rPr>
          <w:sz w:val="28"/>
          <w:szCs w:val="32"/>
          <w:lang w:val="uk-UA"/>
        </w:rPr>
        <w:t xml:space="preserve">           При проведенні ДКА  учні училища продемонстрували належний рівень підготовки кваліфікованих робітників:  з  професії тракторист –машиніст с/г виробництва 95%, слюсарів з ремонту КТЗ - 93% випускників.             Працевлаштовано   81% випускників.</w:t>
      </w:r>
    </w:p>
    <w:p w:rsidR="0095380C" w:rsidRDefault="0095380C" w:rsidP="007D4041">
      <w:pPr>
        <w:jc w:val="both"/>
        <w:rPr>
          <w:sz w:val="28"/>
          <w:szCs w:val="32"/>
          <w:lang w:val="uk-UA"/>
        </w:rPr>
      </w:pPr>
      <w:r>
        <w:rPr>
          <w:sz w:val="28"/>
          <w:szCs w:val="32"/>
          <w:lang w:val="uk-UA"/>
        </w:rPr>
        <w:t xml:space="preserve">            Проводилася  робота гуртка  технічної творчості,  який  щорічно  займає  призові  місця за  підсумками роботи. І в  2023-24   н.  р. колектив гуртка технічної творчості переможці обласної  виставки технічної творчості «Наш пошук і творчість тобі, Україно!» та  нагороджений  дипломом  ІІІ ступеня   за   творчу роботу «Компресор пневматичний КП 7Ат220В»  -   керівник гуртка Бояра М.Л.</w:t>
      </w:r>
    </w:p>
    <w:p w:rsidR="0095380C" w:rsidRDefault="0095380C" w:rsidP="00A41A9F">
      <w:pPr>
        <w:jc w:val="both"/>
        <w:rPr>
          <w:sz w:val="28"/>
          <w:szCs w:val="32"/>
          <w:lang w:val="uk-UA"/>
        </w:rPr>
      </w:pPr>
      <w:r>
        <w:rPr>
          <w:sz w:val="28"/>
          <w:szCs w:val="32"/>
          <w:lang w:val="uk-UA"/>
        </w:rPr>
        <w:tab/>
        <w:t xml:space="preserve">  Регіональне      замовлення   у    2023-24 н.р.   виконано  на  100%,    при                       </w:t>
      </w:r>
    </w:p>
    <w:p w:rsidR="0095380C" w:rsidRDefault="0095380C" w:rsidP="007D4041">
      <w:pPr>
        <w:ind w:left="-900"/>
        <w:rPr>
          <w:sz w:val="28"/>
          <w:szCs w:val="32"/>
          <w:lang w:val="uk-UA"/>
        </w:rPr>
      </w:pPr>
      <w:r>
        <w:rPr>
          <w:sz w:val="28"/>
          <w:szCs w:val="32"/>
          <w:lang w:val="uk-UA"/>
        </w:rPr>
        <w:t xml:space="preserve">             плані    145 учнів  на  навчання  зараховано -145.</w:t>
      </w:r>
    </w:p>
    <w:p w:rsidR="0095380C" w:rsidRDefault="0095380C" w:rsidP="00F8784A">
      <w:pPr>
        <w:jc w:val="both"/>
        <w:rPr>
          <w:sz w:val="28"/>
          <w:szCs w:val="32"/>
          <w:lang w:val="uk-UA"/>
        </w:rPr>
      </w:pPr>
      <w:r>
        <w:rPr>
          <w:sz w:val="28"/>
          <w:szCs w:val="32"/>
          <w:lang w:val="uk-UA"/>
        </w:rPr>
        <w:t xml:space="preserve">             Звітуючись за стан навчально-виробничої діяльності за звітний період, хочу сказати наступне. Майстри в/н в основному забезпечують все необхідне для набуття учнями практичних умінь та навичок у підготовці, обслуговуванні машинно-тракторних агрегатів та роботи на них.</w:t>
      </w:r>
    </w:p>
    <w:p w:rsidR="0095380C" w:rsidRDefault="0095380C" w:rsidP="00F8784A">
      <w:pPr>
        <w:jc w:val="both"/>
        <w:rPr>
          <w:sz w:val="28"/>
          <w:szCs w:val="28"/>
          <w:lang w:val="uk-UA"/>
        </w:rPr>
      </w:pPr>
      <w:r>
        <w:rPr>
          <w:sz w:val="28"/>
          <w:szCs w:val="28"/>
          <w:lang w:val="uk-UA"/>
        </w:rPr>
        <w:tab/>
        <w:t>Підготовка механізаторів с/г виробництва в нашому училищі здійснюється на уроках теоретичного та виробничого навчання.</w:t>
      </w:r>
    </w:p>
    <w:p w:rsidR="0095380C" w:rsidRDefault="0095380C" w:rsidP="00F8784A">
      <w:pPr>
        <w:jc w:val="both"/>
        <w:rPr>
          <w:sz w:val="28"/>
          <w:szCs w:val="28"/>
          <w:lang w:val="uk-UA"/>
        </w:rPr>
      </w:pPr>
      <w:r>
        <w:rPr>
          <w:sz w:val="28"/>
          <w:szCs w:val="28"/>
          <w:lang w:val="uk-UA"/>
        </w:rPr>
        <w:tab/>
        <w:t>Виробниче навчання проводиться в навчальних майстернях училища, учбовому полігоні, на полях навчального фермерського господарства, а також в період виробничої практики в господарствах нашої області, зокрема  в СТзОВ «Ратнівський  аграрій», ТзОВ «Волинь-Агро», ФГ «Аміла», ФГ «Перлина Турії»,  ФГ «Поліський колос».</w:t>
      </w:r>
    </w:p>
    <w:p w:rsidR="0095380C" w:rsidRDefault="0095380C" w:rsidP="00F8784A">
      <w:pPr>
        <w:jc w:val="both"/>
        <w:rPr>
          <w:sz w:val="28"/>
          <w:szCs w:val="28"/>
          <w:lang w:val="uk-UA"/>
        </w:rPr>
      </w:pPr>
      <w:r>
        <w:rPr>
          <w:sz w:val="28"/>
          <w:szCs w:val="28"/>
          <w:lang w:val="uk-UA"/>
        </w:rPr>
        <w:t xml:space="preserve">           Навчально-методичне керівництво виробничим навчанням здійснюється майстрами виробничого навчання і викладачами спецдисциплін, в основному, спеціалістами високого рівня.</w:t>
      </w:r>
    </w:p>
    <w:p w:rsidR="0095380C" w:rsidRDefault="0095380C" w:rsidP="00F8784A">
      <w:pPr>
        <w:jc w:val="both"/>
        <w:rPr>
          <w:sz w:val="28"/>
          <w:szCs w:val="28"/>
          <w:lang w:val="uk-UA"/>
        </w:rPr>
      </w:pPr>
      <w:r>
        <w:rPr>
          <w:sz w:val="28"/>
          <w:szCs w:val="28"/>
          <w:lang w:val="uk-UA"/>
        </w:rPr>
        <w:tab/>
        <w:t>При виконанні польових робіт відпрацьовуються завдання на машино-тракторних агрегатах для транспортування та внесення органічних і мінеральних добрив, основного і передпосівного обробітку ґрунту, посіву зернових і технічних культур.</w:t>
      </w:r>
      <w:r>
        <w:rPr>
          <w:sz w:val="28"/>
          <w:szCs w:val="28"/>
          <w:lang w:val="uk-UA"/>
        </w:rPr>
        <w:tab/>
      </w:r>
    </w:p>
    <w:p w:rsidR="0095380C" w:rsidRDefault="0095380C" w:rsidP="00F8784A">
      <w:pPr>
        <w:jc w:val="both"/>
        <w:rPr>
          <w:sz w:val="28"/>
          <w:szCs w:val="28"/>
          <w:lang w:val="uk-UA"/>
        </w:rPr>
      </w:pPr>
      <w:r>
        <w:rPr>
          <w:sz w:val="28"/>
          <w:szCs w:val="28"/>
          <w:lang w:val="uk-UA"/>
        </w:rPr>
        <w:tab/>
        <w:t>Майстри в/н навчають учнів здобувати практичні уміння і навики в підготовці машинно-тракторних агрегатів та роботі на них. Їх наявний штат та викладачів спеціальних дисциплін і всієї с/г техніки училища не дозволяє нам організовувати  фронтальне навчання механізаторів в навчальному  господарстві, при якому всі учні групи працювали б  на однойменних агрегатах.</w:t>
      </w:r>
    </w:p>
    <w:p w:rsidR="0095380C" w:rsidRPr="002F7F5C" w:rsidRDefault="0095380C" w:rsidP="00F8784A">
      <w:pPr>
        <w:jc w:val="both"/>
        <w:rPr>
          <w:sz w:val="28"/>
          <w:szCs w:val="28"/>
          <w:lang w:val="uk-UA"/>
        </w:rPr>
      </w:pPr>
      <w:r>
        <w:rPr>
          <w:sz w:val="28"/>
          <w:szCs w:val="28"/>
          <w:lang w:val="uk-UA"/>
        </w:rPr>
        <w:tab/>
        <w:t xml:space="preserve"> Під час навчання учнів велика увага приділялася виконанню плану навчально - виробничої діяльності. Левова доля припадає виконанню робіт для власних потреб. Надавалися послуги населенню, організаціям, навчальному господарству. Доведені  показники  навчально - виробничої діяльності </w:t>
      </w:r>
      <w:r w:rsidRPr="002F7F5C">
        <w:rPr>
          <w:sz w:val="28"/>
          <w:szCs w:val="28"/>
          <w:lang w:val="uk-UA"/>
        </w:rPr>
        <w:t xml:space="preserve">   виконані  в такому  обсязі : виготовлено продукції і надано  послуг  на суму </w:t>
      </w:r>
      <w:r w:rsidRPr="006B21EC">
        <w:rPr>
          <w:sz w:val="28"/>
          <w:szCs w:val="28"/>
          <w:lang w:val="uk-UA"/>
        </w:rPr>
        <w:t>1</w:t>
      </w:r>
      <w:r>
        <w:rPr>
          <w:sz w:val="28"/>
          <w:szCs w:val="28"/>
          <w:lang w:val="uk-UA"/>
        </w:rPr>
        <w:t> </w:t>
      </w:r>
      <w:r w:rsidRPr="006B21EC">
        <w:rPr>
          <w:sz w:val="28"/>
          <w:szCs w:val="28"/>
          <w:lang w:val="uk-UA"/>
        </w:rPr>
        <w:t>124</w:t>
      </w:r>
      <w:r>
        <w:rPr>
          <w:sz w:val="28"/>
          <w:szCs w:val="28"/>
          <w:lang w:val="uk-UA"/>
        </w:rPr>
        <w:t xml:space="preserve"> </w:t>
      </w:r>
      <w:r w:rsidRPr="006B21EC">
        <w:rPr>
          <w:sz w:val="28"/>
          <w:szCs w:val="28"/>
          <w:lang w:val="uk-UA"/>
        </w:rPr>
        <w:t>544</w:t>
      </w:r>
      <w:r w:rsidRPr="002F7F5C">
        <w:rPr>
          <w:sz w:val="28"/>
          <w:szCs w:val="28"/>
          <w:lang w:val="uk-UA"/>
        </w:rPr>
        <w:t xml:space="preserve"> </w:t>
      </w:r>
      <w:r>
        <w:rPr>
          <w:sz w:val="28"/>
          <w:szCs w:val="28"/>
          <w:lang w:val="uk-UA"/>
        </w:rPr>
        <w:t xml:space="preserve"> грн.  при  плані 600 000грн. за звітний період</w:t>
      </w:r>
      <w:r w:rsidRPr="002F7F5C">
        <w:rPr>
          <w:sz w:val="28"/>
          <w:szCs w:val="28"/>
          <w:lang w:val="uk-UA"/>
        </w:rPr>
        <w:t xml:space="preserve">. Чистий прибуток  від  виконання планів  навчально-  виробничої  </w:t>
      </w:r>
      <w:r>
        <w:rPr>
          <w:sz w:val="28"/>
          <w:szCs w:val="28"/>
          <w:lang w:val="uk-UA"/>
        </w:rPr>
        <w:t xml:space="preserve">діяльності </w:t>
      </w:r>
      <w:r w:rsidRPr="002F7F5C">
        <w:rPr>
          <w:sz w:val="28"/>
          <w:szCs w:val="28"/>
          <w:lang w:val="uk-UA"/>
        </w:rPr>
        <w:t xml:space="preserve"> становить      </w:t>
      </w:r>
      <w:r w:rsidRPr="006B21EC">
        <w:rPr>
          <w:sz w:val="28"/>
          <w:szCs w:val="28"/>
          <w:lang w:val="uk-UA"/>
        </w:rPr>
        <w:t>710</w:t>
      </w:r>
      <w:r>
        <w:rPr>
          <w:sz w:val="28"/>
          <w:szCs w:val="28"/>
          <w:lang w:val="uk-UA"/>
        </w:rPr>
        <w:t xml:space="preserve"> </w:t>
      </w:r>
      <w:r w:rsidRPr="006B21EC">
        <w:rPr>
          <w:sz w:val="28"/>
          <w:szCs w:val="28"/>
          <w:lang w:val="uk-UA"/>
        </w:rPr>
        <w:t>490</w:t>
      </w:r>
      <w:r>
        <w:rPr>
          <w:sz w:val="28"/>
          <w:szCs w:val="28"/>
          <w:lang w:val="uk-UA"/>
        </w:rPr>
        <w:t xml:space="preserve"> грн</w:t>
      </w:r>
      <w:r w:rsidRPr="002F7F5C">
        <w:rPr>
          <w:sz w:val="28"/>
          <w:szCs w:val="28"/>
          <w:lang w:val="uk-UA"/>
        </w:rPr>
        <w:t xml:space="preserve">, надходження  від   виробничої  практики  учнів  - </w:t>
      </w:r>
      <w:r w:rsidRPr="006B21EC">
        <w:rPr>
          <w:sz w:val="28"/>
          <w:szCs w:val="28"/>
          <w:lang w:val="uk-UA"/>
        </w:rPr>
        <w:t>30</w:t>
      </w:r>
      <w:r>
        <w:rPr>
          <w:sz w:val="28"/>
          <w:szCs w:val="28"/>
          <w:lang w:val="uk-UA"/>
        </w:rPr>
        <w:t xml:space="preserve"> </w:t>
      </w:r>
      <w:r w:rsidRPr="006B21EC">
        <w:rPr>
          <w:sz w:val="28"/>
          <w:szCs w:val="28"/>
          <w:lang w:val="uk-UA"/>
        </w:rPr>
        <w:t>018</w:t>
      </w:r>
      <w:r>
        <w:rPr>
          <w:sz w:val="28"/>
          <w:szCs w:val="28"/>
          <w:lang w:val="uk-UA"/>
        </w:rPr>
        <w:t xml:space="preserve"> грн</w:t>
      </w:r>
      <w:r w:rsidRPr="002F7F5C">
        <w:rPr>
          <w:sz w:val="28"/>
          <w:szCs w:val="28"/>
          <w:lang w:val="uk-UA"/>
        </w:rPr>
        <w:t xml:space="preserve"> .</w:t>
      </w:r>
    </w:p>
    <w:p w:rsidR="0095380C" w:rsidRDefault="0095380C" w:rsidP="00F8784A">
      <w:pPr>
        <w:jc w:val="both"/>
        <w:rPr>
          <w:sz w:val="28"/>
          <w:szCs w:val="28"/>
          <w:lang w:val="uk-UA"/>
        </w:rPr>
      </w:pPr>
      <w:r>
        <w:rPr>
          <w:sz w:val="28"/>
          <w:szCs w:val="28"/>
          <w:lang w:val="uk-UA"/>
        </w:rPr>
        <w:t xml:space="preserve">              У зв’язку з тим, що держава на неналежному рівні фінансує профтехосвіту, не завжди майстри в/н спроможні добитися бажаного результату у підготовці кваліфікованих робітників. Відсутність необхідної техніки, паливно- мастильних  матеріалів досить часто не дає можливості  отримати високих результатів. А  низька   заробітна плата    майстра в/н    приводить  до  плинності  кадрів  молодих  спеціалістів  .</w:t>
      </w:r>
    </w:p>
    <w:p w:rsidR="0095380C" w:rsidRDefault="0095380C" w:rsidP="00F8784A">
      <w:pPr>
        <w:jc w:val="both"/>
        <w:rPr>
          <w:sz w:val="28"/>
          <w:szCs w:val="28"/>
          <w:lang w:val="uk-UA"/>
        </w:rPr>
      </w:pPr>
      <w:r>
        <w:rPr>
          <w:sz w:val="28"/>
          <w:szCs w:val="28"/>
          <w:lang w:val="uk-UA"/>
        </w:rPr>
        <w:t xml:space="preserve">            Завершальним етапом в/н  є виробнича практика. Підготовка та проведення передвипускної практики в училищі здійснюється згідно навчального плану і Положення про організацію навчально-виробничого процесу у ПТНЗ.  Але ж всі ми знаємо,  надання  робочих  місць  для  проходження учнями  училища  виробничої  практики на  підприємствах і надалі є складним  і болючим  питанням  та ще  у період    воєнного стану.  Тому  майстрам  в/н разом  із батьками учнів  необхідно вже  з перших днів  навчання  проводити  пошук господарств, які в процесі навчання  надаватимуть   робочі місця  для проходження в/практики учнів.</w:t>
      </w:r>
    </w:p>
    <w:p w:rsidR="0095380C" w:rsidRDefault="0095380C" w:rsidP="00F8784A">
      <w:pPr>
        <w:ind w:firstLine="708"/>
        <w:jc w:val="both"/>
        <w:rPr>
          <w:sz w:val="28"/>
          <w:szCs w:val="28"/>
          <w:lang w:val="uk-UA"/>
        </w:rPr>
      </w:pPr>
      <w:r>
        <w:rPr>
          <w:sz w:val="28"/>
          <w:szCs w:val="28"/>
          <w:lang w:val="uk-UA"/>
        </w:rPr>
        <w:t xml:space="preserve">   Особливий головний біль у всіх нас викликає наявна техніка. Ми всі прекрасно знаємо її вік,  кожна одиниця техніки відслужила свій термін як мінімум два рази. Але сучасний стан реальних речей показує, що немає підстав на те, що наша навчальна установа поповниться новими зразками новітніх тракторів, автомобілів та іншої техніки. Тому завдання кожного: зберегти те, що маємо.</w:t>
      </w:r>
    </w:p>
    <w:p w:rsidR="0095380C" w:rsidRPr="00792653" w:rsidRDefault="0095380C" w:rsidP="00F8784A">
      <w:pPr>
        <w:ind w:firstLine="708"/>
        <w:jc w:val="both"/>
        <w:rPr>
          <w:sz w:val="28"/>
          <w:szCs w:val="28"/>
          <w:lang w:val="uk-UA"/>
        </w:rPr>
      </w:pPr>
      <w:r w:rsidRPr="00792653">
        <w:rPr>
          <w:sz w:val="28"/>
          <w:szCs w:val="28"/>
          <w:lang w:val="uk-UA"/>
        </w:rPr>
        <w:t>Щороку майстри виробничого навчання разом з учнями приймають активну участь в проведенні тижня професій «Слюсар з ремонту КТЗ»</w:t>
      </w:r>
    </w:p>
    <w:p w:rsidR="0095380C" w:rsidRPr="00792653" w:rsidRDefault="0095380C" w:rsidP="00F8784A">
      <w:pPr>
        <w:ind w:firstLine="708"/>
        <w:jc w:val="both"/>
        <w:rPr>
          <w:sz w:val="28"/>
          <w:szCs w:val="28"/>
          <w:lang w:val="uk-UA"/>
        </w:rPr>
      </w:pPr>
      <w:r w:rsidRPr="00792653">
        <w:rPr>
          <w:sz w:val="28"/>
          <w:szCs w:val="28"/>
          <w:lang w:val="uk-UA"/>
        </w:rPr>
        <w:t>Більшість учнів самостійно можуть виконувати операції монтажу, демонтажу коліс, володіють шиномонтажним станком    та станком балансування коліс, знають і виконують операції різних видів технічного обслуговування автомобілів та виконують різні види ремонтних робіт.</w:t>
      </w:r>
    </w:p>
    <w:p w:rsidR="0095380C" w:rsidRPr="00792653" w:rsidRDefault="0095380C" w:rsidP="00F8784A">
      <w:pPr>
        <w:ind w:firstLine="708"/>
        <w:jc w:val="both"/>
        <w:rPr>
          <w:sz w:val="28"/>
          <w:szCs w:val="28"/>
          <w:lang w:val="uk-UA"/>
        </w:rPr>
      </w:pPr>
      <w:r w:rsidRPr="00792653">
        <w:rPr>
          <w:sz w:val="28"/>
          <w:szCs w:val="28"/>
          <w:lang w:val="uk-UA"/>
        </w:rPr>
        <w:t>Але для того</w:t>
      </w:r>
      <w:r>
        <w:rPr>
          <w:sz w:val="28"/>
          <w:szCs w:val="28"/>
          <w:lang w:val="uk-UA"/>
        </w:rPr>
        <w:t>,</w:t>
      </w:r>
      <w:r w:rsidRPr="00792653">
        <w:rPr>
          <w:sz w:val="28"/>
          <w:szCs w:val="28"/>
          <w:lang w:val="uk-UA"/>
        </w:rPr>
        <w:t xml:space="preserve"> щоб іти в ногу з часом</w:t>
      </w:r>
      <w:r>
        <w:rPr>
          <w:sz w:val="28"/>
          <w:szCs w:val="28"/>
          <w:lang w:val="uk-UA"/>
        </w:rPr>
        <w:t>,</w:t>
      </w:r>
      <w:r w:rsidRPr="00792653">
        <w:rPr>
          <w:sz w:val="28"/>
          <w:szCs w:val="28"/>
          <w:lang w:val="uk-UA"/>
        </w:rPr>
        <w:t xml:space="preserve"> готувати конкурентноспроможних випускників самого обладнання шиномонтажу недостатньо. Останній конкурс з професії « Слюсар з ремонту КТЗ» , показав, що для того</w:t>
      </w:r>
      <w:r>
        <w:rPr>
          <w:sz w:val="28"/>
          <w:szCs w:val="28"/>
          <w:lang w:val="uk-UA"/>
        </w:rPr>
        <w:t>,</w:t>
      </w:r>
      <w:r w:rsidRPr="00792653">
        <w:rPr>
          <w:sz w:val="28"/>
          <w:szCs w:val="28"/>
          <w:lang w:val="uk-UA"/>
        </w:rPr>
        <w:t xml:space="preserve"> щоб наші здобувачі освіти могли змагатися на рівних з іншими навчальними закладами, які готують дану професію , нам потрібно постійно оновлювати свою матеріально-технічну базу, а саме:</w:t>
      </w:r>
    </w:p>
    <w:p w:rsidR="0095380C" w:rsidRPr="00792653" w:rsidRDefault="0095380C" w:rsidP="00F8784A">
      <w:pPr>
        <w:ind w:firstLine="708"/>
        <w:jc w:val="both"/>
        <w:rPr>
          <w:sz w:val="28"/>
          <w:szCs w:val="28"/>
          <w:lang w:val="uk-UA"/>
        </w:rPr>
      </w:pPr>
      <w:r w:rsidRPr="00792653">
        <w:rPr>
          <w:sz w:val="28"/>
          <w:szCs w:val="28"/>
          <w:lang w:val="uk-UA"/>
        </w:rPr>
        <w:t>1.</w:t>
      </w:r>
      <w:r w:rsidRPr="00792653">
        <w:rPr>
          <w:sz w:val="28"/>
          <w:szCs w:val="28"/>
          <w:lang w:val="uk-UA"/>
        </w:rPr>
        <w:tab/>
        <w:t>Реглоскоп для регулювання світла фар</w:t>
      </w:r>
    </w:p>
    <w:p w:rsidR="0095380C" w:rsidRPr="00792653" w:rsidRDefault="0095380C" w:rsidP="00F8784A">
      <w:pPr>
        <w:ind w:firstLine="708"/>
        <w:jc w:val="both"/>
        <w:rPr>
          <w:sz w:val="28"/>
          <w:szCs w:val="28"/>
          <w:lang w:val="uk-UA"/>
        </w:rPr>
      </w:pPr>
      <w:r w:rsidRPr="00792653">
        <w:rPr>
          <w:sz w:val="28"/>
          <w:szCs w:val="28"/>
          <w:lang w:val="uk-UA"/>
        </w:rPr>
        <w:t>2.</w:t>
      </w:r>
      <w:r w:rsidRPr="00792653">
        <w:rPr>
          <w:sz w:val="28"/>
          <w:szCs w:val="28"/>
          <w:lang w:val="uk-UA"/>
        </w:rPr>
        <w:tab/>
        <w:t>Для діагностики кутів сходження коліс підіймач автомобільний та регулювальний стенд.</w:t>
      </w:r>
    </w:p>
    <w:p w:rsidR="0095380C" w:rsidRDefault="0095380C" w:rsidP="00F8784A">
      <w:pPr>
        <w:ind w:firstLine="708"/>
        <w:jc w:val="both"/>
        <w:rPr>
          <w:sz w:val="28"/>
          <w:szCs w:val="28"/>
          <w:lang w:val="uk-UA"/>
        </w:rPr>
      </w:pPr>
      <w:r w:rsidRPr="00792653">
        <w:rPr>
          <w:sz w:val="28"/>
          <w:szCs w:val="28"/>
          <w:lang w:val="uk-UA"/>
        </w:rPr>
        <w:t>3.</w:t>
      </w:r>
      <w:r w:rsidRPr="00792653">
        <w:rPr>
          <w:sz w:val="28"/>
          <w:szCs w:val="28"/>
          <w:lang w:val="uk-UA"/>
        </w:rPr>
        <w:tab/>
        <w:t>Дископравильний верстат для прокатки дисків.</w:t>
      </w:r>
    </w:p>
    <w:p w:rsidR="0095380C" w:rsidRPr="00792653" w:rsidRDefault="0095380C" w:rsidP="00F8784A">
      <w:pPr>
        <w:ind w:firstLine="708"/>
        <w:jc w:val="both"/>
        <w:rPr>
          <w:sz w:val="28"/>
          <w:szCs w:val="28"/>
          <w:lang w:val="uk-UA"/>
        </w:rPr>
      </w:pPr>
      <w:r>
        <w:rPr>
          <w:sz w:val="28"/>
          <w:szCs w:val="28"/>
          <w:lang w:val="uk-UA"/>
        </w:rPr>
        <w:t xml:space="preserve">На даний час придбання даних стендів та верстатів є пріоритетом для розвитку професії </w:t>
      </w:r>
      <w:r w:rsidRPr="00792653">
        <w:rPr>
          <w:sz w:val="28"/>
          <w:szCs w:val="28"/>
          <w:lang w:val="uk-UA"/>
        </w:rPr>
        <w:t>« Слюсар з ремонт</w:t>
      </w:r>
      <w:r>
        <w:rPr>
          <w:sz w:val="28"/>
          <w:szCs w:val="28"/>
          <w:lang w:val="uk-UA"/>
        </w:rPr>
        <w:t>у КТЗ» .</w:t>
      </w:r>
    </w:p>
    <w:p w:rsidR="0095380C" w:rsidRDefault="0095380C" w:rsidP="00B83775">
      <w:pPr>
        <w:ind w:left="-900"/>
        <w:rPr>
          <w:sz w:val="28"/>
          <w:szCs w:val="32"/>
          <w:lang w:val="uk-UA"/>
        </w:rPr>
      </w:pPr>
      <w:r>
        <w:rPr>
          <w:sz w:val="28"/>
          <w:szCs w:val="32"/>
          <w:lang w:val="uk-UA"/>
        </w:rPr>
        <w:t xml:space="preserve">                       </w:t>
      </w:r>
      <w:r w:rsidRPr="00B97C7F">
        <w:rPr>
          <w:sz w:val="28"/>
          <w:szCs w:val="32"/>
          <w:lang w:val="uk-UA"/>
        </w:rPr>
        <w:t>Хотілося б відзначити кращих педпрацівників</w:t>
      </w:r>
      <w:r>
        <w:rPr>
          <w:sz w:val="28"/>
          <w:szCs w:val="32"/>
          <w:lang w:val="uk-UA"/>
        </w:rPr>
        <w:t xml:space="preserve">   </w:t>
      </w:r>
      <w:r w:rsidRPr="00B97C7F">
        <w:rPr>
          <w:sz w:val="28"/>
          <w:szCs w:val="32"/>
          <w:lang w:val="uk-UA"/>
        </w:rPr>
        <w:t xml:space="preserve"> серед </w:t>
      </w:r>
      <w:r>
        <w:rPr>
          <w:sz w:val="28"/>
          <w:szCs w:val="32"/>
          <w:lang w:val="uk-UA"/>
        </w:rPr>
        <w:t xml:space="preserve">   </w:t>
      </w:r>
      <w:r w:rsidRPr="00B97C7F">
        <w:rPr>
          <w:sz w:val="28"/>
          <w:szCs w:val="32"/>
          <w:lang w:val="uk-UA"/>
        </w:rPr>
        <w:t>майстрів в/н</w:t>
      </w:r>
      <w:r>
        <w:rPr>
          <w:sz w:val="28"/>
          <w:szCs w:val="32"/>
          <w:lang w:val="uk-UA"/>
        </w:rPr>
        <w:t xml:space="preserve">   </w:t>
      </w:r>
      <w:r w:rsidRPr="00B97C7F">
        <w:rPr>
          <w:sz w:val="28"/>
          <w:szCs w:val="32"/>
          <w:lang w:val="uk-UA"/>
        </w:rPr>
        <w:t xml:space="preserve"> та </w:t>
      </w:r>
      <w:r>
        <w:rPr>
          <w:sz w:val="28"/>
          <w:szCs w:val="32"/>
          <w:lang w:val="uk-UA"/>
        </w:rPr>
        <w:t xml:space="preserve">                </w:t>
      </w:r>
    </w:p>
    <w:p w:rsidR="0095380C" w:rsidRDefault="0095380C" w:rsidP="00B83775">
      <w:pPr>
        <w:ind w:left="-900"/>
        <w:rPr>
          <w:sz w:val="28"/>
          <w:szCs w:val="32"/>
          <w:lang w:val="uk-UA"/>
        </w:rPr>
      </w:pPr>
      <w:r>
        <w:rPr>
          <w:sz w:val="28"/>
          <w:szCs w:val="32"/>
          <w:lang w:val="uk-UA"/>
        </w:rPr>
        <w:t xml:space="preserve">             </w:t>
      </w:r>
      <w:r w:rsidRPr="00B97C7F">
        <w:rPr>
          <w:sz w:val="28"/>
          <w:szCs w:val="32"/>
          <w:lang w:val="uk-UA"/>
        </w:rPr>
        <w:t>викладачів</w:t>
      </w:r>
      <w:r>
        <w:rPr>
          <w:sz w:val="28"/>
          <w:szCs w:val="32"/>
          <w:lang w:val="uk-UA"/>
        </w:rPr>
        <w:t xml:space="preserve"> </w:t>
      </w:r>
      <w:r w:rsidRPr="00B97C7F">
        <w:rPr>
          <w:sz w:val="28"/>
          <w:szCs w:val="32"/>
          <w:lang w:val="uk-UA"/>
        </w:rPr>
        <w:t xml:space="preserve"> спецдисциплін, </w:t>
      </w:r>
      <w:r>
        <w:rPr>
          <w:sz w:val="28"/>
          <w:szCs w:val="32"/>
          <w:lang w:val="uk-UA"/>
        </w:rPr>
        <w:t xml:space="preserve">  </w:t>
      </w:r>
      <w:r w:rsidRPr="00B97C7F">
        <w:rPr>
          <w:sz w:val="28"/>
          <w:szCs w:val="32"/>
          <w:lang w:val="uk-UA"/>
        </w:rPr>
        <w:t xml:space="preserve">які </w:t>
      </w:r>
      <w:r>
        <w:rPr>
          <w:sz w:val="28"/>
          <w:szCs w:val="32"/>
          <w:lang w:val="uk-UA"/>
        </w:rPr>
        <w:t xml:space="preserve">  </w:t>
      </w:r>
      <w:r w:rsidRPr="00B97C7F">
        <w:rPr>
          <w:sz w:val="28"/>
          <w:szCs w:val="32"/>
          <w:lang w:val="uk-UA"/>
        </w:rPr>
        <w:t>досягли</w:t>
      </w:r>
      <w:r>
        <w:rPr>
          <w:sz w:val="28"/>
          <w:szCs w:val="32"/>
          <w:lang w:val="uk-UA"/>
        </w:rPr>
        <w:t xml:space="preserve">  </w:t>
      </w:r>
      <w:r w:rsidRPr="00B97C7F">
        <w:rPr>
          <w:sz w:val="28"/>
          <w:szCs w:val="32"/>
          <w:lang w:val="uk-UA"/>
        </w:rPr>
        <w:t xml:space="preserve"> </w:t>
      </w:r>
      <w:r>
        <w:rPr>
          <w:sz w:val="28"/>
          <w:szCs w:val="32"/>
          <w:lang w:val="uk-UA"/>
        </w:rPr>
        <w:t xml:space="preserve"> </w:t>
      </w:r>
      <w:r w:rsidRPr="00B97C7F">
        <w:rPr>
          <w:sz w:val="28"/>
          <w:szCs w:val="32"/>
          <w:lang w:val="uk-UA"/>
        </w:rPr>
        <w:t xml:space="preserve"> успіхів </w:t>
      </w:r>
      <w:r>
        <w:rPr>
          <w:sz w:val="28"/>
          <w:szCs w:val="32"/>
          <w:lang w:val="uk-UA"/>
        </w:rPr>
        <w:t xml:space="preserve"> у  </w:t>
      </w:r>
      <w:r w:rsidRPr="00B97C7F">
        <w:rPr>
          <w:sz w:val="28"/>
          <w:szCs w:val="32"/>
          <w:lang w:val="uk-UA"/>
        </w:rPr>
        <w:t xml:space="preserve">підготовці </w:t>
      </w:r>
      <w:r>
        <w:rPr>
          <w:sz w:val="28"/>
          <w:szCs w:val="32"/>
          <w:lang w:val="uk-UA"/>
        </w:rPr>
        <w:t xml:space="preserve">  </w:t>
      </w:r>
      <w:r w:rsidRPr="00B97C7F">
        <w:rPr>
          <w:sz w:val="28"/>
          <w:szCs w:val="32"/>
          <w:lang w:val="uk-UA"/>
        </w:rPr>
        <w:t xml:space="preserve">та </w:t>
      </w:r>
      <w:r>
        <w:rPr>
          <w:sz w:val="28"/>
          <w:szCs w:val="32"/>
          <w:lang w:val="uk-UA"/>
        </w:rPr>
        <w:t xml:space="preserve"> вихованні  </w:t>
      </w:r>
    </w:p>
    <w:p w:rsidR="0095380C" w:rsidRDefault="0095380C" w:rsidP="00B83775">
      <w:pPr>
        <w:rPr>
          <w:sz w:val="28"/>
          <w:szCs w:val="32"/>
          <w:lang w:val="uk-UA"/>
        </w:rPr>
      </w:pPr>
      <w:r w:rsidRPr="00B97C7F">
        <w:rPr>
          <w:sz w:val="28"/>
          <w:szCs w:val="32"/>
          <w:lang w:val="uk-UA"/>
        </w:rPr>
        <w:t xml:space="preserve">кваліфікованих </w:t>
      </w:r>
      <w:r>
        <w:rPr>
          <w:sz w:val="28"/>
          <w:szCs w:val="32"/>
          <w:lang w:val="uk-UA"/>
        </w:rPr>
        <w:t xml:space="preserve">   </w:t>
      </w:r>
      <w:r w:rsidRPr="00B97C7F">
        <w:rPr>
          <w:sz w:val="28"/>
          <w:szCs w:val="32"/>
          <w:lang w:val="uk-UA"/>
        </w:rPr>
        <w:t>робітникі</w:t>
      </w:r>
      <w:r>
        <w:rPr>
          <w:sz w:val="28"/>
          <w:szCs w:val="32"/>
          <w:lang w:val="uk-UA"/>
        </w:rPr>
        <w:t xml:space="preserve">в -  це  Муха В.В.,   Сидорук І.М.,    Сельвашук С.М.,  Бояра М.Л.  </w:t>
      </w:r>
    </w:p>
    <w:p w:rsidR="0095380C" w:rsidRDefault="0095380C" w:rsidP="00F8784A">
      <w:pPr>
        <w:rPr>
          <w:lang w:val="uk-UA"/>
        </w:rPr>
      </w:pPr>
    </w:p>
    <w:p w:rsidR="0095380C" w:rsidRPr="00B83775" w:rsidRDefault="0095380C" w:rsidP="00F8784A">
      <w:pPr>
        <w:rPr>
          <w:lang w:val="uk-UA"/>
        </w:rPr>
      </w:pPr>
    </w:p>
    <w:p w:rsidR="0095380C" w:rsidRDefault="0095380C" w:rsidP="00A41A9F">
      <w:pPr>
        <w:rPr>
          <w:sz w:val="28"/>
          <w:szCs w:val="32"/>
          <w:lang w:val="uk-UA"/>
        </w:rPr>
      </w:pPr>
      <w:r>
        <w:rPr>
          <w:sz w:val="28"/>
          <w:szCs w:val="32"/>
          <w:lang w:val="uk-UA"/>
        </w:rPr>
        <w:t xml:space="preserve"> </w:t>
      </w:r>
    </w:p>
    <w:p w:rsidR="0095380C" w:rsidRPr="00173520" w:rsidRDefault="0095380C" w:rsidP="00220FFE">
      <w:pPr>
        <w:pStyle w:val="Heading1"/>
        <w:rPr>
          <w:rFonts w:ascii="Times New Roman" w:hAnsi="Times New Roman"/>
          <w:b w:val="0"/>
          <w:sz w:val="32"/>
          <w:szCs w:val="32"/>
          <w:u w:val="single"/>
          <w:lang w:val="uk-UA"/>
        </w:rPr>
      </w:pPr>
      <w:r>
        <w:rPr>
          <w:rFonts w:ascii="Times New Roman" w:hAnsi="Times New Roman"/>
          <w:b w:val="0"/>
          <w:kern w:val="0"/>
          <w:szCs w:val="32"/>
          <w:lang w:val="uk-UA"/>
        </w:rPr>
        <w:t xml:space="preserve">                                         </w:t>
      </w:r>
      <w:r w:rsidRPr="00173520">
        <w:rPr>
          <w:rFonts w:ascii="Times New Roman" w:hAnsi="Times New Roman"/>
          <w:b w:val="0"/>
          <w:sz w:val="32"/>
          <w:szCs w:val="32"/>
          <w:u w:val="single"/>
          <w:lang w:val="uk-UA"/>
        </w:rPr>
        <w:t>Навчально-виховна робота</w:t>
      </w:r>
    </w:p>
    <w:p w:rsidR="0095380C" w:rsidRPr="000B2A60" w:rsidRDefault="0095380C" w:rsidP="002600B8">
      <w:pPr>
        <w:rPr>
          <w:sz w:val="28"/>
          <w:szCs w:val="28"/>
          <w:u w:val="single"/>
        </w:rPr>
      </w:pPr>
    </w:p>
    <w:p w:rsidR="0095380C" w:rsidRPr="00821EAE" w:rsidRDefault="0095380C" w:rsidP="002600B8">
      <w:pPr>
        <w:jc w:val="both"/>
        <w:rPr>
          <w:sz w:val="28"/>
          <w:szCs w:val="28"/>
          <w:lang w:val="uk-UA"/>
        </w:rPr>
      </w:pPr>
      <w:r w:rsidRPr="00821EAE">
        <w:rPr>
          <w:sz w:val="28"/>
          <w:szCs w:val="28"/>
        </w:rPr>
        <w:tab/>
        <w:t xml:space="preserve">Виховна робота в </w:t>
      </w:r>
      <w:r>
        <w:rPr>
          <w:sz w:val="28"/>
          <w:szCs w:val="28"/>
          <w:lang w:val="uk-UA"/>
        </w:rPr>
        <w:t>профтех</w:t>
      </w:r>
      <w:r w:rsidRPr="00821EAE">
        <w:rPr>
          <w:sz w:val="28"/>
          <w:szCs w:val="28"/>
        </w:rPr>
        <w:t>училищі ведеться згідно річного та місячного планів роботи.</w:t>
      </w:r>
      <w:r>
        <w:rPr>
          <w:sz w:val="28"/>
          <w:szCs w:val="28"/>
          <w:lang w:val="uk-UA"/>
        </w:rPr>
        <w:t xml:space="preserve"> </w:t>
      </w:r>
      <w:r w:rsidRPr="00821EAE">
        <w:rPr>
          <w:sz w:val="28"/>
          <w:szCs w:val="28"/>
          <w:lang w:val="uk-UA"/>
        </w:rPr>
        <w:t>Вона спрямована на формування особистості, яка усвідомлює свою належність до Українського народу, зберігає і продовжує українські культурно-історичні традиції, шанобливо ставиться до рідних святинь, української мови, історії, а також до культури народів інших національностей, які проживають в Україні.</w:t>
      </w:r>
    </w:p>
    <w:p w:rsidR="0095380C" w:rsidRPr="00821EAE" w:rsidRDefault="0095380C" w:rsidP="002600B8">
      <w:pPr>
        <w:jc w:val="both"/>
        <w:rPr>
          <w:sz w:val="28"/>
          <w:szCs w:val="28"/>
          <w:lang w:val="uk-UA"/>
        </w:rPr>
      </w:pPr>
      <w:r>
        <w:rPr>
          <w:sz w:val="28"/>
          <w:szCs w:val="28"/>
          <w:lang w:val="uk-UA"/>
        </w:rPr>
        <w:tab/>
      </w:r>
      <w:r w:rsidRPr="00821EAE">
        <w:rPr>
          <w:sz w:val="28"/>
          <w:szCs w:val="28"/>
          <w:lang w:val="uk-UA"/>
        </w:rPr>
        <w:t>Протягом навчального року в училищі проведені такі заходи: «Свято квітів», «Вдячність нині лине вам», зустріч учнів з військовослужбовцями,  конкурс на кращу кімнату в гуртожитку училища , до Дня української писемності та мови, до Міжнародного Дня відмови від паління, до Дня чоловіків, 16 днів проти насильства, попередження ВІЛ СНіДу,  новорічний концерт та інші.</w:t>
      </w:r>
      <w:r>
        <w:rPr>
          <w:sz w:val="28"/>
          <w:szCs w:val="28"/>
          <w:lang w:val="uk-UA"/>
        </w:rPr>
        <w:t xml:space="preserve"> </w:t>
      </w:r>
      <w:r w:rsidRPr="00821EAE">
        <w:rPr>
          <w:sz w:val="28"/>
          <w:szCs w:val="28"/>
          <w:lang w:val="uk-UA"/>
        </w:rPr>
        <w:t>Брали участь у проведенні обласної акції «Україна – це ми», зайняли ІІ місце.</w:t>
      </w:r>
      <w:r w:rsidRPr="00821EAE">
        <w:rPr>
          <w:sz w:val="28"/>
          <w:szCs w:val="28"/>
          <w:lang w:val="uk-UA"/>
        </w:rPr>
        <w:tab/>
      </w:r>
    </w:p>
    <w:p w:rsidR="0095380C" w:rsidRPr="00821EAE" w:rsidRDefault="0095380C" w:rsidP="002600B8">
      <w:pPr>
        <w:jc w:val="both"/>
        <w:rPr>
          <w:sz w:val="28"/>
          <w:szCs w:val="28"/>
          <w:lang w:val="uk-UA"/>
        </w:rPr>
      </w:pPr>
      <w:r w:rsidRPr="00821EAE">
        <w:rPr>
          <w:sz w:val="28"/>
          <w:szCs w:val="28"/>
          <w:lang w:val="uk-UA"/>
        </w:rPr>
        <w:tab/>
      </w:r>
      <w:r w:rsidRPr="00821EAE">
        <w:rPr>
          <w:sz w:val="28"/>
          <w:szCs w:val="28"/>
        </w:rPr>
        <w:t>Працювали гуртки художньої самодіяльності</w:t>
      </w:r>
      <w:r w:rsidRPr="00821EAE">
        <w:rPr>
          <w:sz w:val="28"/>
          <w:szCs w:val="28"/>
          <w:lang w:val="uk-UA"/>
        </w:rPr>
        <w:t xml:space="preserve"> та спортивні секції</w:t>
      </w:r>
      <w:r w:rsidRPr="00821EAE">
        <w:rPr>
          <w:sz w:val="28"/>
          <w:szCs w:val="28"/>
        </w:rPr>
        <w:t>.</w:t>
      </w:r>
      <w:r w:rsidRPr="00821EAE">
        <w:rPr>
          <w:sz w:val="28"/>
          <w:szCs w:val="28"/>
        </w:rPr>
        <w:tab/>
      </w:r>
      <w:r w:rsidRPr="00821EAE">
        <w:rPr>
          <w:sz w:val="28"/>
          <w:szCs w:val="28"/>
          <w:lang w:val="uk-UA"/>
        </w:rPr>
        <w:t>П</w:t>
      </w:r>
      <w:r w:rsidRPr="00821EAE">
        <w:rPr>
          <w:sz w:val="28"/>
          <w:szCs w:val="28"/>
        </w:rPr>
        <w:t>ровед</w:t>
      </w:r>
      <w:r w:rsidRPr="00821EAE">
        <w:rPr>
          <w:sz w:val="28"/>
          <w:szCs w:val="28"/>
          <w:lang w:val="uk-UA"/>
        </w:rPr>
        <w:t>ено</w:t>
      </w:r>
      <w:r w:rsidRPr="00821EAE">
        <w:rPr>
          <w:sz w:val="28"/>
          <w:szCs w:val="28"/>
        </w:rPr>
        <w:t xml:space="preserve"> загальноучилищні змагання з міні-футболу</w:t>
      </w:r>
      <w:r w:rsidRPr="00821EAE">
        <w:rPr>
          <w:sz w:val="28"/>
          <w:szCs w:val="28"/>
          <w:lang w:val="uk-UA"/>
        </w:rPr>
        <w:t xml:space="preserve"> та настільного тенісу</w:t>
      </w:r>
      <w:r w:rsidRPr="00821EAE">
        <w:rPr>
          <w:sz w:val="28"/>
          <w:szCs w:val="28"/>
        </w:rPr>
        <w:t xml:space="preserve">. </w:t>
      </w:r>
      <w:r>
        <w:rPr>
          <w:sz w:val="28"/>
          <w:szCs w:val="28"/>
          <w:lang w:val="uk-UA"/>
        </w:rPr>
        <w:t xml:space="preserve">Взяли </w:t>
      </w:r>
      <w:r w:rsidRPr="00821EAE">
        <w:rPr>
          <w:sz w:val="28"/>
          <w:szCs w:val="28"/>
          <w:lang w:val="uk-UA"/>
        </w:rPr>
        <w:t xml:space="preserve"> участь в обласних змаганнях із легкоатлетичного кросу, міні-футболу та настільного тенісу.</w:t>
      </w:r>
    </w:p>
    <w:p w:rsidR="0095380C" w:rsidRPr="00821EAE" w:rsidRDefault="0095380C" w:rsidP="002600B8">
      <w:pPr>
        <w:jc w:val="both"/>
        <w:rPr>
          <w:sz w:val="28"/>
          <w:szCs w:val="28"/>
          <w:lang w:val="uk-UA"/>
        </w:rPr>
      </w:pPr>
      <w:r w:rsidRPr="00821EAE">
        <w:rPr>
          <w:sz w:val="28"/>
          <w:szCs w:val="28"/>
        </w:rPr>
        <w:tab/>
      </w:r>
      <w:r w:rsidRPr="00821EAE">
        <w:rPr>
          <w:sz w:val="28"/>
          <w:szCs w:val="28"/>
          <w:lang w:val="uk-UA"/>
        </w:rPr>
        <w:t>Учасники художньої самодіяльності училища брали активну участь у проведенні благодійних концерт</w:t>
      </w:r>
      <w:r>
        <w:rPr>
          <w:sz w:val="28"/>
          <w:szCs w:val="28"/>
          <w:lang w:val="uk-UA"/>
        </w:rPr>
        <w:t xml:space="preserve">ів для збору коштів на ЗСУ, </w:t>
      </w:r>
      <w:r w:rsidRPr="00821EAE">
        <w:rPr>
          <w:sz w:val="28"/>
          <w:szCs w:val="28"/>
          <w:lang w:val="uk-UA"/>
        </w:rPr>
        <w:t xml:space="preserve"> зібрано 6тис.грн.</w:t>
      </w:r>
    </w:p>
    <w:p w:rsidR="0095380C" w:rsidRPr="00821EAE" w:rsidRDefault="0095380C" w:rsidP="002600B8">
      <w:pPr>
        <w:jc w:val="both"/>
        <w:rPr>
          <w:sz w:val="28"/>
          <w:szCs w:val="28"/>
          <w:lang w:val="uk-UA"/>
        </w:rPr>
      </w:pPr>
      <w:r w:rsidRPr="00821EAE">
        <w:rPr>
          <w:sz w:val="28"/>
          <w:szCs w:val="28"/>
          <w:lang w:val="uk-UA"/>
        </w:rPr>
        <w:tab/>
        <w:t>В гуртожитку велась волонтерська робота (виготовлялись окопні свічки та продуктові набори для військових).</w:t>
      </w:r>
    </w:p>
    <w:p w:rsidR="0095380C" w:rsidRPr="00821EAE" w:rsidRDefault="0095380C" w:rsidP="002600B8">
      <w:pPr>
        <w:jc w:val="both"/>
        <w:rPr>
          <w:sz w:val="28"/>
          <w:szCs w:val="28"/>
          <w:lang w:val="uk-UA"/>
        </w:rPr>
      </w:pPr>
      <w:r w:rsidRPr="00821EAE">
        <w:rPr>
          <w:sz w:val="28"/>
          <w:szCs w:val="28"/>
          <w:lang w:val="uk-UA"/>
        </w:rPr>
        <w:tab/>
        <w:t xml:space="preserve">Протягом навчального року в гуртожитку училища організовано роботу вокально-інструментального гуртка та гуртка «Волонтер». Гуртківці вокально-інструментального гуртка брали активну участь у проведенні різноманітних заходів в училищі та в селищі, учасниками гуртка «Волонтер»  виготовлено 8 маскувальних сіток 6 на </w:t>
      </w:r>
      <w:smartTag w:uri="urn:schemas-microsoft-com:office:smarttags" w:element="metricconverter">
        <w:smartTagPr>
          <w:attr w:name="ProductID" w:val="4 метри"/>
        </w:smartTagPr>
        <w:r w:rsidRPr="00821EAE">
          <w:rPr>
            <w:sz w:val="28"/>
            <w:szCs w:val="28"/>
            <w:lang w:val="uk-UA"/>
          </w:rPr>
          <w:t>4 метри</w:t>
        </w:r>
      </w:smartTag>
      <w:r w:rsidRPr="00821EAE">
        <w:rPr>
          <w:sz w:val="28"/>
          <w:szCs w:val="28"/>
          <w:lang w:val="uk-UA"/>
        </w:rPr>
        <w:t xml:space="preserve">, 2 сітки 6 на </w:t>
      </w:r>
      <w:smartTag w:uri="urn:schemas-microsoft-com:office:smarttags" w:element="metricconverter">
        <w:smartTagPr>
          <w:attr w:name="ProductID" w:val="9 метрів"/>
        </w:smartTagPr>
        <w:r w:rsidRPr="00821EAE">
          <w:rPr>
            <w:sz w:val="28"/>
            <w:szCs w:val="28"/>
            <w:lang w:val="uk-UA"/>
          </w:rPr>
          <w:t>9 метрів</w:t>
        </w:r>
      </w:smartTag>
      <w:r w:rsidRPr="00821EAE">
        <w:rPr>
          <w:sz w:val="28"/>
          <w:szCs w:val="28"/>
          <w:lang w:val="uk-UA"/>
        </w:rPr>
        <w:t xml:space="preserve"> та 3 кікімори-маскувальні розміром 4 на </w:t>
      </w:r>
      <w:smartTag w:uri="urn:schemas-microsoft-com:office:smarttags" w:element="metricconverter">
        <w:smartTagPr>
          <w:attr w:name="ProductID" w:val="6 метрів"/>
        </w:smartTagPr>
        <w:r w:rsidRPr="00821EAE">
          <w:rPr>
            <w:sz w:val="28"/>
            <w:szCs w:val="28"/>
            <w:lang w:val="uk-UA"/>
          </w:rPr>
          <w:t>6 метрів</w:t>
        </w:r>
      </w:smartTag>
      <w:r w:rsidRPr="00821EAE">
        <w:rPr>
          <w:sz w:val="28"/>
          <w:szCs w:val="28"/>
          <w:lang w:val="uk-UA"/>
        </w:rPr>
        <w:t>.</w:t>
      </w:r>
    </w:p>
    <w:p w:rsidR="0095380C" w:rsidRPr="00821EAE" w:rsidRDefault="0095380C" w:rsidP="002600B8">
      <w:pPr>
        <w:ind w:firstLine="708"/>
        <w:jc w:val="both"/>
        <w:rPr>
          <w:sz w:val="28"/>
          <w:szCs w:val="28"/>
          <w:lang w:val="uk-UA"/>
        </w:rPr>
      </w:pPr>
      <w:r w:rsidRPr="00821EAE">
        <w:rPr>
          <w:sz w:val="28"/>
          <w:szCs w:val="28"/>
          <w:lang w:val="uk-UA"/>
        </w:rPr>
        <w:t>Для організації профілактичної роботи у вересні-жовтні вивчалися учні, складе</w:t>
      </w:r>
      <w:r>
        <w:rPr>
          <w:sz w:val="28"/>
          <w:szCs w:val="28"/>
          <w:lang w:val="uk-UA"/>
        </w:rPr>
        <w:t>но соціальний портрет училища: н</w:t>
      </w:r>
      <w:r w:rsidRPr="00821EAE">
        <w:rPr>
          <w:sz w:val="28"/>
          <w:szCs w:val="28"/>
          <w:lang w:val="uk-UA"/>
        </w:rPr>
        <w:t>авчається 9 дітей-сиріт,   44 із неповних сімей, 20 з малозабезпечених, 104 із багатодітних сімей, 21 учнів, батьки, яких  УБД,  8 учнів із неблагополучних сімей та 7 учнів, які схильні до правопорушень.</w:t>
      </w:r>
    </w:p>
    <w:p w:rsidR="0095380C" w:rsidRPr="00821EAE" w:rsidRDefault="0095380C" w:rsidP="002600B8">
      <w:pPr>
        <w:jc w:val="both"/>
        <w:rPr>
          <w:sz w:val="28"/>
          <w:szCs w:val="28"/>
          <w:lang w:val="uk-UA"/>
        </w:rPr>
      </w:pPr>
      <w:r w:rsidRPr="00821EAE">
        <w:rPr>
          <w:sz w:val="28"/>
          <w:szCs w:val="28"/>
          <w:lang w:val="uk-UA"/>
        </w:rPr>
        <w:tab/>
        <w:t xml:space="preserve">Протягом  року систематично проводились дні профілактики, діагностування, індивідуальне консультування, анкетування, обстеження житлово-побутових умов проживання учнів із неблагополучних сімей та малозабезпечених, дітей-сиріт та учнів, які схильні до скоєння правопорушень. </w:t>
      </w:r>
    </w:p>
    <w:p w:rsidR="0095380C" w:rsidRPr="00821EAE" w:rsidRDefault="0095380C" w:rsidP="002600B8">
      <w:pPr>
        <w:jc w:val="both"/>
        <w:rPr>
          <w:sz w:val="28"/>
          <w:szCs w:val="28"/>
          <w:lang w:val="uk-UA"/>
        </w:rPr>
      </w:pPr>
      <w:r w:rsidRPr="00821EAE">
        <w:rPr>
          <w:sz w:val="28"/>
          <w:szCs w:val="28"/>
          <w:lang w:val="uk-UA"/>
        </w:rPr>
        <w:tab/>
        <w:t>Протягом року в училищі вівся облік  відвідування. Найкращі показники по відвідуванню учнями заня</w:t>
      </w:r>
      <w:r>
        <w:rPr>
          <w:sz w:val="28"/>
          <w:szCs w:val="28"/>
          <w:lang w:val="uk-UA"/>
        </w:rPr>
        <w:t>ть в групах №5, №6 та №7, найнижч</w:t>
      </w:r>
      <w:r w:rsidRPr="00821EAE">
        <w:rPr>
          <w:sz w:val="28"/>
          <w:szCs w:val="28"/>
          <w:lang w:val="uk-UA"/>
        </w:rPr>
        <w:t>і показники відвідування в групі №9.</w:t>
      </w:r>
    </w:p>
    <w:p w:rsidR="0095380C" w:rsidRPr="00821EAE" w:rsidRDefault="0095380C" w:rsidP="002600B8">
      <w:pPr>
        <w:jc w:val="both"/>
        <w:rPr>
          <w:sz w:val="28"/>
          <w:szCs w:val="28"/>
        </w:rPr>
      </w:pPr>
      <w:r w:rsidRPr="00821EAE">
        <w:rPr>
          <w:sz w:val="28"/>
          <w:szCs w:val="28"/>
          <w:lang w:val="uk-UA"/>
        </w:rPr>
        <w:tab/>
        <w:t xml:space="preserve">Проведено анкетування: «Родинні традиції», «Кібербезпека неповнолітніх». Для учнів схильних до правопорушень діагностика, бесіди та виховні години:  «Вейп та його шкідливість здоров’ю», «Кримінальна відповідальність неповнолітніх», «Обізнаність здобувачів освіти щодо торгівлі людьми»  та інші. </w:t>
      </w:r>
      <w:r w:rsidRPr="00821EAE">
        <w:rPr>
          <w:sz w:val="28"/>
          <w:szCs w:val="28"/>
        </w:rPr>
        <w:t xml:space="preserve">Проводились спільні заходи із  </w:t>
      </w:r>
      <w:r w:rsidRPr="00821EAE">
        <w:rPr>
          <w:sz w:val="28"/>
          <w:szCs w:val="28"/>
          <w:lang w:val="uk-UA"/>
        </w:rPr>
        <w:t xml:space="preserve">працівниками </w:t>
      </w:r>
      <w:r w:rsidRPr="00821EAE">
        <w:rPr>
          <w:sz w:val="28"/>
          <w:szCs w:val="28"/>
        </w:rPr>
        <w:t>служб</w:t>
      </w:r>
      <w:r w:rsidRPr="00821EAE">
        <w:rPr>
          <w:sz w:val="28"/>
          <w:szCs w:val="28"/>
          <w:lang w:val="uk-UA"/>
        </w:rPr>
        <w:t>и</w:t>
      </w:r>
      <w:r w:rsidRPr="00821EAE">
        <w:rPr>
          <w:sz w:val="28"/>
          <w:szCs w:val="28"/>
        </w:rPr>
        <w:t xml:space="preserve"> в справах дітей</w:t>
      </w:r>
      <w:r w:rsidRPr="00821EAE">
        <w:rPr>
          <w:sz w:val="28"/>
          <w:szCs w:val="28"/>
          <w:lang w:val="uk-UA"/>
        </w:rPr>
        <w:t xml:space="preserve"> та ювіальної поліції.</w:t>
      </w:r>
      <w:r w:rsidRPr="00821EAE">
        <w:rPr>
          <w:sz w:val="28"/>
          <w:szCs w:val="28"/>
        </w:rPr>
        <w:t>.</w:t>
      </w:r>
    </w:p>
    <w:p w:rsidR="0095380C" w:rsidRPr="00821EAE" w:rsidRDefault="0095380C" w:rsidP="002600B8">
      <w:pPr>
        <w:jc w:val="both"/>
        <w:rPr>
          <w:sz w:val="28"/>
          <w:szCs w:val="28"/>
          <w:lang w:val="uk-UA"/>
        </w:rPr>
      </w:pPr>
      <w:r w:rsidRPr="00821EAE">
        <w:rPr>
          <w:sz w:val="28"/>
          <w:szCs w:val="28"/>
        </w:rPr>
        <w:tab/>
      </w:r>
      <w:r w:rsidRPr="00821EAE">
        <w:rPr>
          <w:sz w:val="28"/>
          <w:szCs w:val="28"/>
          <w:lang w:val="uk-UA"/>
        </w:rPr>
        <w:t>Видано учням училища матеріальної допомоги та премій на суму 28000 грн.</w:t>
      </w:r>
    </w:p>
    <w:p w:rsidR="0095380C" w:rsidRPr="00821EAE" w:rsidRDefault="0095380C" w:rsidP="002600B8">
      <w:pPr>
        <w:rPr>
          <w:sz w:val="28"/>
          <w:szCs w:val="28"/>
          <w:lang w:val="uk-UA"/>
        </w:rPr>
      </w:pPr>
    </w:p>
    <w:p w:rsidR="0095380C" w:rsidRPr="00173520" w:rsidRDefault="0095380C" w:rsidP="007F34B6">
      <w:pPr>
        <w:jc w:val="center"/>
        <w:rPr>
          <w:sz w:val="32"/>
          <w:szCs w:val="32"/>
          <w:lang w:val="uk-UA"/>
        </w:rPr>
      </w:pPr>
      <w:r w:rsidRPr="00173520">
        <w:rPr>
          <w:sz w:val="32"/>
          <w:szCs w:val="32"/>
          <w:u w:val="single"/>
          <w:lang w:val="uk-UA"/>
        </w:rPr>
        <w:t>Навчальна   частина</w:t>
      </w:r>
    </w:p>
    <w:p w:rsidR="0095380C" w:rsidRPr="00FD6D74" w:rsidRDefault="0095380C" w:rsidP="004973D2">
      <w:pPr>
        <w:rPr>
          <w:sz w:val="28"/>
          <w:szCs w:val="28"/>
          <w:u w:val="single"/>
          <w:lang w:val="uk-UA"/>
        </w:rPr>
      </w:pPr>
    </w:p>
    <w:p w:rsidR="0095380C" w:rsidRPr="00093B95" w:rsidRDefault="0095380C" w:rsidP="004973D2">
      <w:pPr>
        <w:jc w:val="both"/>
        <w:rPr>
          <w:sz w:val="28"/>
          <w:szCs w:val="28"/>
          <w:lang w:val="uk-UA"/>
        </w:rPr>
      </w:pPr>
      <w:r w:rsidRPr="005071B6">
        <w:rPr>
          <w:sz w:val="28"/>
          <w:szCs w:val="28"/>
          <w:lang w:val="uk-UA"/>
        </w:rPr>
        <w:t xml:space="preserve">          Викладачі загальноосвітніх дисциплін працюють згідно навчальних планів і програм, затверджених Міністерством освіти і науки України.</w:t>
      </w:r>
      <w:r>
        <w:rPr>
          <w:sz w:val="28"/>
          <w:szCs w:val="28"/>
          <w:lang w:val="uk-UA"/>
        </w:rPr>
        <w:t xml:space="preserve"> </w:t>
      </w:r>
      <w:r w:rsidRPr="00093B95">
        <w:rPr>
          <w:sz w:val="28"/>
          <w:szCs w:val="28"/>
          <w:lang w:val="uk-UA"/>
        </w:rPr>
        <w:t>За  звітний період    виконання  навчальних  планів  із  загальноосвітніх предметів відбувалось    згідно  розкладу  занять  та  графіка  консультацій і факультативів,  які  відповідають  навчальним  програмам.</w:t>
      </w:r>
    </w:p>
    <w:p w:rsidR="0095380C" w:rsidRPr="00E93290" w:rsidRDefault="0095380C" w:rsidP="00E93290">
      <w:pPr>
        <w:ind w:firstLine="540"/>
        <w:jc w:val="both"/>
        <w:rPr>
          <w:color w:val="000000"/>
          <w:sz w:val="28"/>
          <w:szCs w:val="28"/>
          <w:lang w:val="uk-UA"/>
        </w:rPr>
      </w:pPr>
      <w:r w:rsidRPr="00093B95">
        <w:rPr>
          <w:sz w:val="28"/>
          <w:szCs w:val="28"/>
          <w:lang w:val="uk-UA"/>
        </w:rPr>
        <w:t xml:space="preserve"> </w:t>
      </w:r>
      <w:r w:rsidRPr="00093B95">
        <w:rPr>
          <w:sz w:val="28"/>
          <w:szCs w:val="28"/>
          <w:lang w:val="uk-UA"/>
        </w:rPr>
        <w:tab/>
        <w:t xml:space="preserve">  </w:t>
      </w:r>
      <w:r w:rsidRPr="004973D2">
        <w:rPr>
          <w:sz w:val="28"/>
          <w:szCs w:val="28"/>
          <w:lang w:val="uk-UA"/>
        </w:rPr>
        <w:t xml:space="preserve">З  метою  визначення рівня навчальних  досягнень  </w:t>
      </w:r>
      <w:r>
        <w:rPr>
          <w:sz w:val="28"/>
          <w:szCs w:val="28"/>
          <w:lang w:val="uk-UA"/>
        </w:rPr>
        <w:t>учнів  І  курсу у  вересні  2023</w:t>
      </w:r>
      <w:r w:rsidRPr="004973D2">
        <w:rPr>
          <w:sz w:val="28"/>
          <w:szCs w:val="28"/>
          <w:lang w:val="uk-UA"/>
        </w:rPr>
        <w:t xml:space="preserve"> року було  проведено діагностичні  контрольні  роботи  із  загальноосвітніх  предметів  (українська  мова, математика, історія України, біологія, фізика</w:t>
      </w:r>
      <w:r>
        <w:rPr>
          <w:sz w:val="28"/>
          <w:szCs w:val="28"/>
          <w:lang w:val="uk-UA"/>
        </w:rPr>
        <w:t>),     якими  було  охоплено  94</w:t>
      </w:r>
      <w:r w:rsidRPr="004973D2">
        <w:rPr>
          <w:sz w:val="28"/>
          <w:szCs w:val="28"/>
          <w:lang w:val="uk-UA"/>
        </w:rPr>
        <w:t xml:space="preserve">  %  учнів. </w:t>
      </w:r>
    </w:p>
    <w:p w:rsidR="0095380C" w:rsidRPr="006C7DE4" w:rsidRDefault="0095380C" w:rsidP="00E93290">
      <w:pPr>
        <w:ind w:firstLine="540"/>
        <w:jc w:val="both"/>
        <w:rPr>
          <w:color w:val="000000"/>
          <w:sz w:val="28"/>
          <w:szCs w:val="28"/>
          <w:lang w:val="uk-UA"/>
        </w:rPr>
      </w:pPr>
      <w:r>
        <w:rPr>
          <w:sz w:val="28"/>
          <w:szCs w:val="28"/>
          <w:lang w:val="uk-UA"/>
        </w:rPr>
        <w:t xml:space="preserve">  </w:t>
      </w:r>
      <w:r>
        <w:rPr>
          <w:color w:val="000000"/>
          <w:sz w:val="28"/>
          <w:szCs w:val="28"/>
          <w:lang w:val="uk-UA"/>
        </w:rPr>
        <w:t>Для</w:t>
      </w:r>
      <w:r w:rsidRPr="006C7DE4">
        <w:rPr>
          <w:color w:val="000000"/>
          <w:sz w:val="28"/>
          <w:szCs w:val="28"/>
          <w:lang w:val="uk-UA"/>
        </w:rPr>
        <w:t xml:space="preserve"> виявлення рівня знань учнів  із  загальноосвітніх  та  спеціальних  дисциплін  в  училищі  були  проведені  директорські  контрольні  роботи,  якими  було  охоплено  від  78% здобувачів освіти на ІІ курсі та  65% ІІІ-го курсу.</w:t>
      </w:r>
    </w:p>
    <w:p w:rsidR="0095380C" w:rsidRPr="006C7DE4" w:rsidRDefault="0095380C" w:rsidP="00E93290">
      <w:pPr>
        <w:ind w:firstLine="540"/>
        <w:jc w:val="both"/>
        <w:rPr>
          <w:color w:val="000000"/>
          <w:sz w:val="28"/>
          <w:szCs w:val="28"/>
          <w:lang w:val="uk-UA"/>
        </w:rPr>
      </w:pPr>
      <w:r w:rsidRPr="006C7DE4">
        <w:rPr>
          <w:color w:val="000000"/>
          <w:sz w:val="28"/>
          <w:szCs w:val="28"/>
          <w:lang w:val="uk-UA"/>
        </w:rPr>
        <w:t>Аналіз результатів директорських контрольних робіт, проведених  в  училищі засвідчив, що на   високому рівні  засвоюють програми з базових загальноосвітніх дисциплін близько   3 % учнів  ,  на  достатньому -  24 %,   на  середньому- 42%,  початковому – 31 %. Дисципліни професійної підготовки: високий рівень – 3%, достатній – 80%, середній – 12%, початковий – 5%.</w:t>
      </w:r>
    </w:p>
    <w:p w:rsidR="0095380C" w:rsidRDefault="0095380C" w:rsidP="00E93290">
      <w:pPr>
        <w:ind w:firstLine="540"/>
        <w:jc w:val="both"/>
        <w:rPr>
          <w:color w:val="000000"/>
          <w:sz w:val="28"/>
          <w:szCs w:val="28"/>
          <w:lang w:val="uk-UA"/>
        </w:rPr>
      </w:pPr>
      <w:r>
        <w:rPr>
          <w:color w:val="000000"/>
          <w:sz w:val="28"/>
          <w:szCs w:val="28"/>
          <w:lang w:val="uk-UA"/>
        </w:rPr>
        <w:t>Якість знань із загальноосвітніх предметів – 18%, предметів професійно-теоретичної підготовки – 51%.</w:t>
      </w:r>
    </w:p>
    <w:p w:rsidR="0095380C" w:rsidRPr="006C7DE4" w:rsidRDefault="0095380C" w:rsidP="006708FE">
      <w:pPr>
        <w:ind w:firstLine="540"/>
        <w:jc w:val="both"/>
        <w:rPr>
          <w:color w:val="000000"/>
          <w:sz w:val="28"/>
          <w:szCs w:val="28"/>
          <w:lang w:val="uk-UA"/>
        </w:rPr>
      </w:pPr>
      <w:r>
        <w:rPr>
          <w:sz w:val="28"/>
          <w:szCs w:val="28"/>
          <w:lang w:val="uk-UA"/>
        </w:rPr>
        <w:t xml:space="preserve"> </w:t>
      </w:r>
      <w:r>
        <w:rPr>
          <w:sz w:val="28"/>
          <w:szCs w:val="28"/>
        </w:rPr>
        <w:t>Протягом року   своєчасно</w:t>
      </w:r>
      <w:r w:rsidRPr="008A32B7">
        <w:rPr>
          <w:sz w:val="28"/>
          <w:szCs w:val="28"/>
        </w:rPr>
        <w:t>,  в  зазначені  терміни,  проводилися контроль</w:t>
      </w:r>
      <w:r>
        <w:rPr>
          <w:sz w:val="28"/>
          <w:szCs w:val="28"/>
        </w:rPr>
        <w:t>ні і  перевірочні</w:t>
      </w:r>
      <w:r w:rsidRPr="008A32B7">
        <w:rPr>
          <w:sz w:val="28"/>
          <w:szCs w:val="28"/>
        </w:rPr>
        <w:t xml:space="preserve"> роботи.     </w:t>
      </w:r>
      <w:r w:rsidRPr="006C7DE4">
        <w:rPr>
          <w:color w:val="000000"/>
          <w:sz w:val="28"/>
          <w:szCs w:val="28"/>
          <w:lang w:val="uk-UA"/>
        </w:rPr>
        <w:t>Порівняльні  таблиці  показали,  що  з  переважної  більшості  предметів  результати  контрольних  робіт  суттєво  не  відрізняються  від</w:t>
      </w:r>
      <w:r>
        <w:rPr>
          <w:color w:val="000000"/>
          <w:sz w:val="28"/>
          <w:szCs w:val="28"/>
          <w:lang w:val="uk-UA"/>
        </w:rPr>
        <w:t xml:space="preserve"> їх</w:t>
      </w:r>
      <w:r w:rsidRPr="006C7DE4">
        <w:rPr>
          <w:color w:val="000000"/>
          <w:sz w:val="28"/>
          <w:szCs w:val="28"/>
          <w:lang w:val="uk-UA"/>
        </w:rPr>
        <w:t xml:space="preserve"> </w:t>
      </w:r>
      <w:r>
        <w:rPr>
          <w:color w:val="000000"/>
          <w:sz w:val="28"/>
          <w:szCs w:val="28"/>
          <w:lang w:val="uk-UA"/>
        </w:rPr>
        <w:t xml:space="preserve"> підсумкового оцінювання </w:t>
      </w:r>
      <w:r w:rsidRPr="006C7DE4">
        <w:rPr>
          <w:color w:val="000000"/>
          <w:sz w:val="28"/>
          <w:szCs w:val="28"/>
          <w:lang w:val="uk-UA"/>
        </w:rPr>
        <w:t>,  що  засвідчує  об’єктивність  оцінювання.</w:t>
      </w:r>
    </w:p>
    <w:p w:rsidR="0095380C" w:rsidRDefault="0095380C" w:rsidP="004973D2">
      <w:pPr>
        <w:jc w:val="both"/>
        <w:rPr>
          <w:sz w:val="28"/>
          <w:szCs w:val="28"/>
        </w:rPr>
      </w:pPr>
      <w:r>
        <w:rPr>
          <w:sz w:val="28"/>
          <w:szCs w:val="28"/>
          <w:lang w:val="uk-UA"/>
        </w:rPr>
        <w:t xml:space="preserve">         </w:t>
      </w:r>
      <w:r w:rsidRPr="008A32B7">
        <w:rPr>
          <w:sz w:val="28"/>
          <w:szCs w:val="28"/>
        </w:rPr>
        <w:t>Постійно вівся  контроль  за  наявністю  і  станом  вед</w:t>
      </w:r>
      <w:r>
        <w:rPr>
          <w:sz w:val="28"/>
          <w:szCs w:val="28"/>
        </w:rPr>
        <w:t>ення учнями робочих  зошитів, станом ведення журналів теоретичного навчання, видавались накази за результатами контролю.</w:t>
      </w:r>
    </w:p>
    <w:p w:rsidR="0095380C" w:rsidRPr="008A32B7" w:rsidRDefault="0095380C" w:rsidP="004973D2">
      <w:pPr>
        <w:ind w:firstLine="720"/>
        <w:jc w:val="both"/>
        <w:rPr>
          <w:sz w:val="28"/>
          <w:szCs w:val="28"/>
        </w:rPr>
      </w:pPr>
      <w:r>
        <w:rPr>
          <w:sz w:val="28"/>
          <w:szCs w:val="28"/>
          <w:lang w:val="uk-UA"/>
        </w:rPr>
        <w:t>Ч</w:t>
      </w:r>
      <w:r>
        <w:rPr>
          <w:sz w:val="28"/>
          <w:szCs w:val="28"/>
        </w:rPr>
        <w:t>ерез впровадження змін графіку навчання</w:t>
      </w:r>
      <w:r>
        <w:rPr>
          <w:sz w:val="28"/>
          <w:szCs w:val="28"/>
          <w:lang w:val="uk-UA"/>
        </w:rPr>
        <w:t>, у зв’язку з воєнним станом,</w:t>
      </w:r>
      <w:r>
        <w:rPr>
          <w:sz w:val="28"/>
          <w:szCs w:val="28"/>
        </w:rPr>
        <w:t xml:space="preserve">  були внесені корективи в навчальні плани, розклад занять, контроль і аналіз освітньої роботи.  </w:t>
      </w:r>
    </w:p>
    <w:p w:rsidR="0095380C" w:rsidRDefault="0095380C" w:rsidP="004973D2">
      <w:pPr>
        <w:ind w:firstLine="720"/>
        <w:jc w:val="both"/>
        <w:rPr>
          <w:sz w:val="28"/>
          <w:szCs w:val="28"/>
          <w:lang w:val="uk-UA"/>
        </w:rPr>
      </w:pPr>
      <w:r w:rsidRPr="00272D8B">
        <w:rPr>
          <w:sz w:val="28"/>
          <w:szCs w:val="28"/>
        </w:rPr>
        <w:t xml:space="preserve">Протягом  </w:t>
      </w:r>
      <w:r>
        <w:rPr>
          <w:sz w:val="28"/>
          <w:szCs w:val="28"/>
        </w:rPr>
        <w:t>звітного періоду</w:t>
      </w:r>
      <w:r w:rsidRPr="00272D8B">
        <w:rPr>
          <w:sz w:val="28"/>
          <w:szCs w:val="28"/>
        </w:rPr>
        <w:t xml:space="preserve"> учні  училищ</w:t>
      </w:r>
      <w:r>
        <w:rPr>
          <w:sz w:val="28"/>
          <w:szCs w:val="28"/>
        </w:rPr>
        <w:t xml:space="preserve">а  приймали  участь в   конкурсах </w:t>
      </w:r>
      <w:r w:rsidRPr="00272D8B">
        <w:rPr>
          <w:sz w:val="28"/>
          <w:szCs w:val="28"/>
        </w:rPr>
        <w:t xml:space="preserve">знавців  української мови  імені  Петра  Яцика  та  Міжнародному  конкурсі   імені  Тараса  Шевченка.  </w:t>
      </w:r>
    </w:p>
    <w:p w:rsidR="0095380C" w:rsidRPr="002C78FD" w:rsidRDefault="0095380C" w:rsidP="004973D2">
      <w:pPr>
        <w:ind w:firstLine="720"/>
        <w:jc w:val="both"/>
        <w:rPr>
          <w:sz w:val="28"/>
          <w:szCs w:val="28"/>
          <w:lang w:val="uk-UA"/>
        </w:rPr>
      </w:pPr>
      <w:r w:rsidRPr="002C78FD">
        <w:rPr>
          <w:sz w:val="28"/>
          <w:szCs w:val="28"/>
          <w:lang w:val="uk-UA"/>
        </w:rPr>
        <w:t>Згідно  графіка внутріучилищного  контролю за станом викладання за</w:t>
      </w:r>
      <w:r>
        <w:rPr>
          <w:sz w:val="28"/>
          <w:szCs w:val="28"/>
          <w:lang w:val="uk-UA"/>
        </w:rPr>
        <w:t>гальноосвітніх предметів на 2023</w:t>
      </w:r>
      <w:r w:rsidRPr="002C78FD">
        <w:rPr>
          <w:sz w:val="28"/>
          <w:szCs w:val="28"/>
          <w:lang w:val="uk-UA"/>
        </w:rPr>
        <w:t xml:space="preserve"> –</w:t>
      </w:r>
      <w:r>
        <w:rPr>
          <w:sz w:val="28"/>
          <w:szCs w:val="28"/>
          <w:lang w:val="uk-UA"/>
        </w:rPr>
        <w:t xml:space="preserve"> 2024</w:t>
      </w:r>
      <w:r w:rsidRPr="002C78FD">
        <w:rPr>
          <w:sz w:val="28"/>
          <w:szCs w:val="28"/>
          <w:lang w:val="uk-UA"/>
        </w:rPr>
        <w:t xml:space="preserve"> навчальний рік проводився                                                                                                                                                                                                                                                                   аналіз стану викладання та рівня навчальних досягнень учнів з предметів «</w:t>
      </w:r>
      <w:r>
        <w:rPr>
          <w:sz w:val="28"/>
          <w:szCs w:val="28"/>
          <w:lang w:val="uk-UA"/>
        </w:rPr>
        <w:t>Захист</w:t>
      </w:r>
      <w:r w:rsidRPr="002C78FD">
        <w:rPr>
          <w:sz w:val="28"/>
          <w:szCs w:val="28"/>
          <w:lang w:val="uk-UA"/>
        </w:rPr>
        <w:t xml:space="preserve"> України», </w:t>
      </w:r>
      <w:r>
        <w:rPr>
          <w:sz w:val="28"/>
          <w:szCs w:val="28"/>
          <w:lang w:val="uk-UA"/>
        </w:rPr>
        <w:t>«Фізичне виховання</w:t>
      </w:r>
      <w:r w:rsidRPr="002C78FD">
        <w:rPr>
          <w:sz w:val="28"/>
          <w:szCs w:val="28"/>
          <w:lang w:val="uk-UA"/>
        </w:rPr>
        <w:t xml:space="preserve">». </w:t>
      </w:r>
    </w:p>
    <w:p w:rsidR="0095380C" w:rsidRDefault="0095380C" w:rsidP="002C78FD">
      <w:pPr>
        <w:ind w:firstLine="720"/>
        <w:jc w:val="both"/>
        <w:rPr>
          <w:color w:val="000000"/>
          <w:sz w:val="28"/>
          <w:szCs w:val="28"/>
          <w:lang w:val="uk-UA"/>
        </w:rPr>
      </w:pPr>
      <w:r>
        <w:rPr>
          <w:color w:val="000000"/>
          <w:sz w:val="28"/>
          <w:szCs w:val="28"/>
        </w:rPr>
        <w:t xml:space="preserve">На основі вищевикладеного можна стверджувати, що навчальний процес з предметів проводиться на належному науково-методичному рівні і забезпечує виконання навчальних програм. </w:t>
      </w:r>
    </w:p>
    <w:p w:rsidR="0095380C" w:rsidRDefault="0095380C" w:rsidP="002C78FD">
      <w:pPr>
        <w:ind w:firstLine="720"/>
        <w:jc w:val="both"/>
        <w:rPr>
          <w:color w:val="000000"/>
          <w:sz w:val="28"/>
          <w:szCs w:val="28"/>
          <w:lang w:val="uk-UA"/>
        </w:rPr>
      </w:pPr>
    </w:p>
    <w:p w:rsidR="0095380C" w:rsidRDefault="0095380C" w:rsidP="002C78FD">
      <w:pPr>
        <w:ind w:firstLine="720"/>
        <w:jc w:val="both"/>
        <w:rPr>
          <w:color w:val="000000"/>
          <w:sz w:val="28"/>
          <w:szCs w:val="28"/>
          <w:lang w:val="uk-UA"/>
        </w:rPr>
      </w:pPr>
    </w:p>
    <w:p w:rsidR="0095380C" w:rsidRDefault="0095380C" w:rsidP="002C78FD">
      <w:pPr>
        <w:ind w:firstLine="720"/>
        <w:jc w:val="both"/>
        <w:rPr>
          <w:color w:val="000000"/>
          <w:sz w:val="28"/>
          <w:szCs w:val="28"/>
          <w:lang w:val="uk-UA"/>
        </w:rPr>
      </w:pPr>
    </w:p>
    <w:p w:rsidR="0095380C" w:rsidRDefault="0095380C" w:rsidP="002C78FD">
      <w:pPr>
        <w:ind w:firstLine="720"/>
        <w:jc w:val="both"/>
        <w:rPr>
          <w:color w:val="000000"/>
          <w:sz w:val="28"/>
          <w:szCs w:val="28"/>
          <w:lang w:val="uk-UA"/>
        </w:rPr>
      </w:pPr>
    </w:p>
    <w:p w:rsidR="0095380C" w:rsidRPr="00173520" w:rsidRDefault="0095380C" w:rsidP="00CF48C3">
      <w:pPr>
        <w:jc w:val="center"/>
        <w:rPr>
          <w:bCs/>
          <w:sz w:val="32"/>
          <w:szCs w:val="32"/>
          <w:u w:val="single"/>
          <w:lang w:val="uk-UA"/>
        </w:rPr>
      </w:pPr>
      <w:r w:rsidRPr="00173520">
        <w:rPr>
          <w:bCs/>
          <w:sz w:val="32"/>
          <w:szCs w:val="32"/>
          <w:u w:val="single"/>
          <w:lang w:val="uk-UA"/>
        </w:rPr>
        <w:t>Методична робота</w:t>
      </w:r>
    </w:p>
    <w:p w:rsidR="0095380C" w:rsidRPr="007530E3" w:rsidRDefault="0095380C" w:rsidP="007530E3">
      <w:pPr>
        <w:spacing w:line="276" w:lineRule="auto"/>
        <w:ind w:firstLine="708"/>
        <w:jc w:val="center"/>
        <w:rPr>
          <w:sz w:val="24"/>
          <w:szCs w:val="24"/>
          <w:u w:val="single"/>
          <w:lang w:val="uk-UA"/>
        </w:rPr>
      </w:pPr>
    </w:p>
    <w:p w:rsidR="0095380C" w:rsidRPr="008E6B09" w:rsidRDefault="0095380C" w:rsidP="007530E3">
      <w:pPr>
        <w:spacing w:line="276" w:lineRule="auto"/>
        <w:ind w:firstLine="708"/>
        <w:jc w:val="both"/>
        <w:rPr>
          <w:sz w:val="28"/>
          <w:szCs w:val="28"/>
        </w:rPr>
      </w:pPr>
      <w:r w:rsidRPr="00DD26D1">
        <w:rPr>
          <w:sz w:val="28"/>
          <w:szCs w:val="28"/>
        </w:rPr>
        <w:t>У 202</w:t>
      </w:r>
      <w:r>
        <w:rPr>
          <w:sz w:val="28"/>
          <w:szCs w:val="28"/>
        </w:rPr>
        <w:t>3</w:t>
      </w:r>
      <w:r w:rsidRPr="00DD26D1">
        <w:rPr>
          <w:sz w:val="28"/>
          <w:szCs w:val="28"/>
        </w:rPr>
        <w:t>-202</w:t>
      </w:r>
      <w:r>
        <w:rPr>
          <w:sz w:val="28"/>
          <w:szCs w:val="28"/>
        </w:rPr>
        <w:t>4</w:t>
      </w:r>
      <w:r w:rsidRPr="00DD26D1">
        <w:rPr>
          <w:sz w:val="28"/>
          <w:szCs w:val="28"/>
        </w:rPr>
        <w:t xml:space="preserve"> н.р. </w:t>
      </w:r>
      <w:r>
        <w:rPr>
          <w:sz w:val="28"/>
          <w:szCs w:val="28"/>
        </w:rPr>
        <w:t xml:space="preserve"> методична </w:t>
      </w:r>
      <w:r w:rsidRPr="00DD26D1">
        <w:rPr>
          <w:sz w:val="28"/>
          <w:szCs w:val="28"/>
        </w:rPr>
        <w:t xml:space="preserve">робота </w:t>
      </w:r>
      <w:r>
        <w:rPr>
          <w:sz w:val="28"/>
          <w:szCs w:val="28"/>
        </w:rPr>
        <w:t xml:space="preserve">в </w:t>
      </w:r>
      <w:r w:rsidRPr="00DD26D1">
        <w:rPr>
          <w:sz w:val="28"/>
          <w:szCs w:val="28"/>
        </w:rPr>
        <w:t>училищ</w:t>
      </w:r>
      <w:r>
        <w:rPr>
          <w:sz w:val="28"/>
          <w:szCs w:val="28"/>
        </w:rPr>
        <w:t>і</w:t>
      </w:r>
      <w:r w:rsidRPr="00DD26D1">
        <w:rPr>
          <w:sz w:val="28"/>
          <w:szCs w:val="28"/>
        </w:rPr>
        <w:t xml:space="preserve"> бул</w:t>
      </w:r>
      <w:r>
        <w:rPr>
          <w:sz w:val="28"/>
          <w:szCs w:val="28"/>
        </w:rPr>
        <w:t>а</w:t>
      </w:r>
      <w:r w:rsidRPr="00DD26D1">
        <w:rPr>
          <w:sz w:val="28"/>
          <w:szCs w:val="28"/>
        </w:rPr>
        <w:t xml:space="preserve"> спрямована на підвищення професійної к</w:t>
      </w:r>
      <w:r>
        <w:rPr>
          <w:sz w:val="28"/>
          <w:szCs w:val="28"/>
        </w:rPr>
        <w:t>омпетентності педагогічних працівників</w:t>
      </w:r>
      <w:r w:rsidRPr="00DD26D1">
        <w:rPr>
          <w:sz w:val="28"/>
          <w:szCs w:val="28"/>
        </w:rPr>
        <w:t xml:space="preserve">, сприяння у творчому пошуку ефективних форм і методів удосконалення освітнього процесу. </w:t>
      </w:r>
      <w:r w:rsidRPr="008E6B09">
        <w:rPr>
          <w:sz w:val="28"/>
          <w:szCs w:val="28"/>
        </w:rPr>
        <w:t xml:space="preserve"> Основні питання організації освітнього процесу, його аналізу та визначення завдань і заходів з їх виконання розглядались під час педагогічних рад, нарад при директорові, інформаційно-методичних нарад, засідань творчих груп</w:t>
      </w:r>
      <w:r>
        <w:rPr>
          <w:sz w:val="28"/>
          <w:szCs w:val="28"/>
        </w:rPr>
        <w:t xml:space="preserve">, методичних комісій </w:t>
      </w:r>
      <w:r w:rsidRPr="008E6B09">
        <w:rPr>
          <w:sz w:val="28"/>
          <w:szCs w:val="28"/>
        </w:rPr>
        <w:t>тощо.</w:t>
      </w:r>
    </w:p>
    <w:p w:rsidR="0095380C" w:rsidRDefault="0095380C" w:rsidP="007530E3">
      <w:pPr>
        <w:spacing w:line="276" w:lineRule="auto"/>
        <w:ind w:firstLine="708"/>
        <w:jc w:val="both"/>
        <w:rPr>
          <w:sz w:val="28"/>
          <w:szCs w:val="28"/>
        </w:rPr>
      </w:pPr>
      <w:r w:rsidRPr="00B31998">
        <w:rPr>
          <w:sz w:val="28"/>
          <w:szCs w:val="28"/>
        </w:rPr>
        <w:t>У 2023-2024 н.р. педколектив училища працював над завершальним етапом роботи над методичною проблемою</w:t>
      </w:r>
      <w:r>
        <w:rPr>
          <w:sz w:val="28"/>
          <w:szCs w:val="28"/>
        </w:rPr>
        <w:t xml:space="preserve"> училища </w:t>
      </w:r>
      <w:r w:rsidRPr="003F1C9D">
        <w:rPr>
          <w:sz w:val="28"/>
          <w:szCs w:val="28"/>
        </w:rPr>
        <w:t>«Формування життєвих і професійних компетентностей майбутнього фахівця з метою розвитку конкурентноспроможної особистості»</w:t>
      </w:r>
      <w:r>
        <w:rPr>
          <w:sz w:val="28"/>
          <w:szCs w:val="28"/>
        </w:rPr>
        <w:t>. П</w:t>
      </w:r>
      <w:r w:rsidRPr="00B31998">
        <w:rPr>
          <w:sz w:val="28"/>
          <w:szCs w:val="28"/>
        </w:rPr>
        <w:t>ротягом року проводилася систематизація матеріалу, напрацьованого педагогічним колективом з даної проблеми. Педагогічні працівники розробили методичні рекомендації, посібники, методичні розробки уроків, виховних і позакласних заходів, дидактичних матеріалів.</w:t>
      </w:r>
      <w:r w:rsidRPr="00512071">
        <w:rPr>
          <w:sz w:val="28"/>
          <w:szCs w:val="28"/>
        </w:rPr>
        <w:t xml:space="preserve"> </w:t>
      </w:r>
      <w:r>
        <w:rPr>
          <w:sz w:val="28"/>
          <w:szCs w:val="28"/>
        </w:rPr>
        <w:t>П</w:t>
      </w:r>
      <w:r w:rsidRPr="00E153F7">
        <w:rPr>
          <w:sz w:val="28"/>
          <w:szCs w:val="28"/>
        </w:rPr>
        <w:t>ідсумки реалізації методичної проблеми</w:t>
      </w:r>
      <w:r>
        <w:rPr>
          <w:sz w:val="28"/>
          <w:szCs w:val="28"/>
        </w:rPr>
        <w:t xml:space="preserve"> </w:t>
      </w:r>
      <w:r w:rsidRPr="00E153F7">
        <w:rPr>
          <w:sz w:val="28"/>
          <w:szCs w:val="28"/>
        </w:rPr>
        <w:t>підбито</w:t>
      </w:r>
      <w:r>
        <w:rPr>
          <w:sz w:val="28"/>
          <w:szCs w:val="28"/>
        </w:rPr>
        <w:t xml:space="preserve"> п</w:t>
      </w:r>
      <w:r w:rsidRPr="00E153F7">
        <w:rPr>
          <w:sz w:val="28"/>
          <w:szCs w:val="28"/>
        </w:rPr>
        <w:t>ід час педагогічної конференції, яка відбулась 04.06.2024 р</w:t>
      </w:r>
      <w:r>
        <w:rPr>
          <w:sz w:val="28"/>
          <w:szCs w:val="28"/>
        </w:rPr>
        <w:t>.</w:t>
      </w:r>
      <w:r w:rsidRPr="00E153F7">
        <w:rPr>
          <w:sz w:val="28"/>
          <w:szCs w:val="28"/>
        </w:rPr>
        <w:t xml:space="preserve"> </w:t>
      </w:r>
    </w:p>
    <w:p w:rsidR="0095380C" w:rsidRPr="008E6B09" w:rsidRDefault="0095380C" w:rsidP="007530E3">
      <w:pPr>
        <w:spacing w:line="276" w:lineRule="auto"/>
        <w:ind w:firstLine="708"/>
        <w:jc w:val="both"/>
        <w:rPr>
          <w:sz w:val="28"/>
          <w:szCs w:val="28"/>
        </w:rPr>
      </w:pPr>
      <w:r w:rsidRPr="008E6B09">
        <w:rPr>
          <w:sz w:val="28"/>
          <w:szCs w:val="28"/>
        </w:rPr>
        <w:t>З початку навчального року відбулась зміна у переліку і складі  методичних комісій</w:t>
      </w:r>
      <w:r>
        <w:rPr>
          <w:sz w:val="28"/>
          <w:szCs w:val="28"/>
        </w:rPr>
        <w:t xml:space="preserve"> з професійної підготовки. Створено комісії</w:t>
      </w:r>
      <w:r w:rsidRPr="008E6B09">
        <w:rPr>
          <w:sz w:val="28"/>
          <w:szCs w:val="28"/>
        </w:rPr>
        <w:t xml:space="preserve">: </w:t>
      </w:r>
    </w:p>
    <w:p w:rsidR="0095380C" w:rsidRPr="008E6B09" w:rsidRDefault="0095380C" w:rsidP="007530E3">
      <w:pPr>
        <w:spacing w:line="276" w:lineRule="auto"/>
        <w:ind w:firstLine="708"/>
        <w:jc w:val="both"/>
        <w:rPr>
          <w:sz w:val="28"/>
          <w:szCs w:val="28"/>
        </w:rPr>
      </w:pPr>
      <w:r w:rsidRPr="008E6B09">
        <w:rPr>
          <w:sz w:val="28"/>
          <w:szCs w:val="28"/>
        </w:rPr>
        <w:t>-</w:t>
      </w:r>
      <w:r w:rsidRPr="008E6B09">
        <w:rPr>
          <w:sz w:val="28"/>
          <w:szCs w:val="28"/>
        </w:rPr>
        <w:tab/>
        <w:t xml:space="preserve">педпрацівників </w:t>
      </w:r>
      <w:bookmarkStart w:id="0" w:name="_Hlk169867106"/>
      <w:r w:rsidRPr="008E6B09">
        <w:rPr>
          <w:sz w:val="28"/>
          <w:szCs w:val="28"/>
        </w:rPr>
        <w:t>сільськогосподарських</w:t>
      </w:r>
      <w:bookmarkEnd w:id="0"/>
      <w:r w:rsidRPr="008E6B09">
        <w:rPr>
          <w:sz w:val="28"/>
          <w:szCs w:val="28"/>
        </w:rPr>
        <w:t xml:space="preserve"> професій  (Сидорук І.М.)</w:t>
      </w:r>
    </w:p>
    <w:p w:rsidR="0095380C" w:rsidRPr="008E6B09" w:rsidRDefault="0095380C" w:rsidP="007530E3">
      <w:pPr>
        <w:spacing w:line="276" w:lineRule="auto"/>
        <w:ind w:firstLine="708"/>
        <w:jc w:val="both"/>
        <w:rPr>
          <w:sz w:val="28"/>
          <w:szCs w:val="28"/>
        </w:rPr>
      </w:pPr>
      <w:r w:rsidRPr="008E6B09">
        <w:rPr>
          <w:sz w:val="28"/>
          <w:szCs w:val="28"/>
        </w:rPr>
        <w:t>-</w:t>
      </w:r>
      <w:r w:rsidRPr="008E6B09">
        <w:rPr>
          <w:sz w:val="28"/>
          <w:szCs w:val="28"/>
        </w:rPr>
        <w:tab/>
        <w:t>педпрацівників професій «слюсар з ремонту колісних транспортних засобів», «водій автотранспортних засобів» (Муха В.В.)</w:t>
      </w:r>
      <w:r>
        <w:rPr>
          <w:sz w:val="28"/>
          <w:szCs w:val="28"/>
        </w:rPr>
        <w:t>.</w:t>
      </w:r>
    </w:p>
    <w:p w:rsidR="0095380C" w:rsidRPr="008E6B09" w:rsidRDefault="0095380C" w:rsidP="007530E3">
      <w:pPr>
        <w:spacing w:line="276" w:lineRule="auto"/>
        <w:ind w:firstLine="708"/>
        <w:jc w:val="both"/>
        <w:rPr>
          <w:sz w:val="28"/>
          <w:szCs w:val="28"/>
        </w:rPr>
      </w:pPr>
      <w:r w:rsidRPr="008E6B09">
        <w:rPr>
          <w:sz w:val="28"/>
          <w:szCs w:val="28"/>
        </w:rPr>
        <w:t>На засіданнях методичних комісій розглядались питання з організації освітнього процесу, відбувався обмін досвідом з основних питань освітньої діяльності, обговорювали якість проведення уроків та позакласних заходів, зміни у змісті та підходах   до навчання та виховання у 2023-2024 н.р.</w:t>
      </w:r>
      <w:r>
        <w:rPr>
          <w:sz w:val="28"/>
          <w:szCs w:val="28"/>
        </w:rPr>
        <w:t xml:space="preserve"> тощо.</w:t>
      </w:r>
    </w:p>
    <w:p w:rsidR="0095380C" w:rsidRDefault="0095380C" w:rsidP="007530E3">
      <w:pPr>
        <w:spacing w:line="276" w:lineRule="auto"/>
        <w:ind w:firstLine="708"/>
        <w:jc w:val="both"/>
        <w:rPr>
          <w:sz w:val="28"/>
          <w:szCs w:val="28"/>
        </w:rPr>
      </w:pPr>
      <w:r w:rsidRPr="00B31998">
        <w:rPr>
          <w:sz w:val="28"/>
          <w:szCs w:val="28"/>
        </w:rPr>
        <w:t xml:space="preserve">Значна увага у навчально-методичній діяльності педагогічного колективу приділялася вивченню, узагальненню та впровадженню передового педагогічного досвіду. </w:t>
      </w:r>
      <w:r w:rsidRPr="008E6B09">
        <w:rPr>
          <w:sz w:val="28"/>
          <w:szCs w:val="28"/>
        </w:rPr>
        <w:t>Матеріали з досвіду роботи педпрацівників училища надруковані в обласних збірниках</w:t>
      </w:r>
      <w:r>
        <w:rPr>
          <w:sz w:val="28"/>
          <w:szCs w:val="28"/>
        </w:rPr>
        <w:t xml:space="preserve"> (</w:t>
      </w:r>
      <w:r w:rsidRPr="008E6B09">
        <w:rPr>
          <w:sz w:val="28"/>
          <w:szCs w:val="28"/>
        </w:rPr>
        <w:t>Сидорук І.М., Головій О.І.</w:t>
      </w:r>
      <w:r>
        <w:rPr>
          <w:sz w:val="28"/>
          <w:szCs w:val="28"/>
        </w:rPr>
        <w:t xml:space="preserve">, </w:t>
      </w:r>
      <w:r w:rsidRPr="008E6B09">
        <w:rPr>
          <w:sz w:val="28"/>
          <w:szCs w:val="28"/>
        </w:rPr>
        <w:t>Зачернюк О.М.</w:t>
      </w:r>
      <w:r>
        <w:rPr>
          <w:sz w:val="28"/>
          <w:szCs w:val="28"/>
        </w:rPr>
        <w:t xml:space="preserve">). </w:t>
      </w:r>
      <w:r w:rsidRPr="00B31998">
        <w:rPr>
          <w:sz w:val="28"/>
          <w:szCs w:val="28"/>
        </w:rPr>
        <w:t>На обласному рівні вивча</w:t>
      </w:r>
      <w:r>
        <w:rPr>
          <w:sz w:val="28"/>
          <w:szCs w:val="28"/>
        </w:rPr>
        <w:t>єть</w:t>
      </w:r>
      <w:r w:rsidRPr="00B31998">
        <w:rPr>
          <w:sz w:val="28"/>
          <w:szCs w:val="28"/>
        </w:rPr>
        <w:t>ся досвід роботи викладача с/г машин Сидорука В.В.</w:t>
      </w:r>
      <w:r>
        <w:rPr>
          <w:sz w:val="28"/>
          <w:szCs w:val="28"/>
        </w:rPr>
        <w:t xml:space="preserve"> </w:t>
      </w:r>
      <w:r w:rsidRPr="00B31998">
        <w:rPr>
          <w:sz w:val="28"/>
          <w:szCs w:val="28"/>
        </w:rPr>
        <w:t>«Удосконалення професійних компетентностей здобувачів освіти шляхом використання онлайн ресурсів».</w:t>
      </w:r>
    </w:p>
    <w:p w:rsidR="0095380C" w:rsidRPr="008E6B09" w:rsidRDefault="0095380C" w:rsidP="007530E3">
      <w:pPr>
        <w:spacing w:line="276" w:lineRule="auto"/>
        <w:ind w:firstLine="708"/>
        <w:jc w:val="both"/>
        <w:rPr>
          <w:sz w:val="28"/>
          <w:szCs w:val="28"/>
        </w:rPr>
      </w:pPr>
      <w:r w:rsidRPr="008E6B09">
        <w:rPr>
          <w:sz w:val="28"/>
          <w:szCs w:val="28"/>
        </w:rPr>
        <w:t xml:space="preserve">В </w:t>
      </w:r>
      <w:r>
        <w:rPr>
          <w:sz w:val="28"/>
          <w:szCs w:val="28"/>
        </w:rPr>
        <w:t>училищі</w:t>
      </w:r>
      <w:r w:rsidRPr="008E6B09">
        <w:rPr>
          <w:sz w:val="28"/>
          <w:szCs w:val="28"/>
        </w:rPr>
        <w:t xml:space="preserve"> проводились методичні тижні:</w:t>
      </w:r>
    </w:p>
    <w:p w:rsidR="0095380C" w:rsidRPr="008E6B09" w:rsidRDefault="0095380C" w:rsidP="007530E3">
      <w:pPr>
        <w:spacing w:line="276" w:lineRule="auto"/>
        <w:jc w:val="both"/>
        <w:rPr>
          <w:sz w:val="28"/>
          <w:szCs w:val="28"/>
        </w:rPr>
      </w:pPr>
      <w:r w:rsidRPr="008E6B09">
        <w:rPr>
          <w:sz w:val="28"/>
          <w:szCs w:val="28"/>
        </w:rPr>
        <w:t>- фізичного виховання (Ковальчук В.А., Гайдук С.В.);</w:t>
      </w:r>
    </w:p>
    <w:p w:rsidR="0095380C" w:rsidRPr="008E6B09" w:rsidRDefault="0095380C" w:rsidP="007530E3">
      <w:pPr>
        <w:spacing w:line="276" w:lineRule="auto"/>
        <w:jc w:val="both"/>
        <w:rPr>
          <w:sz w:val="28"/>
          <w:szCs w:val="28"/>
        </w:rPr>
      </w:pPr>
      <w:r w:rsidRPr="008E6B09">
        <w:rPr>
          <w:sz w:val="28"/>
          <w:szCs w:val="28"/>
        </w:rPr>
        <w:t>-</w:t>
      </w:r>
      <w:r>
        <w:rPr>
          <w:sz w:val="28"/>
          <w:szCs w:val="28"/>
        </w:rPr>
        <w:t xml:space="preserve"> </w:t>
      </w:r>
      <w:r w:rsidRPr="008E6B09">
        <w:rPr>
          <w:sz w:val="28"/>
          <w:szCs w:val="28"/>
        </w:rPr>
        <w:t xml:space="preserve">патріотичного та громадянського виховання </w:t>
      </w:r>
      <w:r>
        <w:rPr>
          <w:sz w:val="28"/>
          <w:szCs w:val="28"/>
        </w:rPr>
        <w:t>(</w:t>
      </w:r>
      <w:r w:rsidRPr="008E6B09">
        <w:rPr>
          <w:sz w:val="28"/>
          <w:szCs w:val="28"/>
        </w:rPr>
        <w:t>Зачернюк О.М., Ярмолюк С.П., Головій О.І., Комісарик О.М.);</w:t>
      </w:r>
    </w:p>
    <w:p w:rsidR="0095380C" w:rsidRDefault="0095380C" w:rsidP="007530E3">
      <w:pPr>
        <w:spacing w:line="276" w:lineRule="auto"/>
        <w:jc w:val="both"/>
        <w:rPr>
          <w:sz w:val="28"/>
          <w:szCs w:val="28"/>
        </w:rPr>
      </w:pPr>
      <w:r w:rsidRPr="008E6B09">
        <w:rPr>
          <w:sz w:val="28"/>
          <w:szCs w:val="28"/>
        </w:rPr>
        <w:t>-</w:t>
      </w:r>
      <w:r>
        <w:rPr>
          <w:sz w:val="28"/>
          <w:szCs w:val="28"/>
        </w:rPr>
        <w:t xml:space="preserve"> </w:t>
      </w:r>
      <w:r w:rsidRPr="00E153F7">
        <w:rPr>
          <w:sz w:val="28"/>
          <w:szCs w:val="28"/>
        </w:rPr>
        <w:t xml:space="preserve">сільськогосподарських </w:t>
      </w:r>
      <w:r w:rsidRPr="008E6B09">
        <w:rPr>
          <w:sz w:val="28"/>
          <w:szCs w:val="28"/>
        </w:rPr>
        <w:t>професій (Сидорук І.М., Тарасіч А.В</w:t>
      </w:r>
      <w:r>
        <w:rPr>
          <w:sz w:val="28"/>
          <w:szCs w:val="28"/>
        </w:rPr>
        <w:t xml:space="preserve">., </w:t>
      </w:r>
      <w:r w:rsidRPr="008E6B09">
        <w:rPr>
          <w:sz w:val="28"/>
          <w:szCs w:val="28"/>
        </w:rPr>
        <w:t>Лук’янова Л.А., Сидорук В.В., Муха В.В., Комісарик Г.М., Власюк М.Г.),</w:t>
      </w:r>
    </w:p>
    <w:p w:rsidR="0095380C" w:rsidRPr="005D131F" w:rsidRDefault="0095380C" w:rsidP="007530E3">
      <w:pPr>
        <w:spacing w:line="276" w:lineRule="auto"/>
        <w:jc w:val="both"/>
        <w:rPr>
          <w:sz w:val="28"/>
          <w:szCs w:val="28"/>
        </w:rPr>
      </w:pPr>
      <w:r w:rsidRPr="005D131F">
        <w:rPr>
          <w:sz w:val="28"/>
          <w:szCs w:val="28"/>
        </w:rPr>
        <w:t xml:space="preserve">- з професії «слюсар з ремонту КТЗ» (Дубій Р.М.). </w:t>
      </w:r>
    </w:p>
    <w:p w:rsidR="0095380C" w:rsidRPr="005D131F" w:rsidRDefault="0095380C" w:rsidP="007530E3">
      <w:pPr>
        <w:spacing w:line="276" w:lineRule="auto"/>
        <w:ind w:firstLine="708"/>
        <w:jc w:val="both"/>
        <w:rPr>
          <w:sz w:val="28"/>
          <w:szCs w:val="28"/>
        </w:rPr>
      </w:pPr>
      <w:r w:rsidRPr="005D131F">
        <w:rPr>
          <w:sz w:val="28"/>
          <w:szCs w:val="28"/>
        </w:rPr>
        <w:t xml:space="preserve">Педпрацівники з професійної підготовки активно долучилися до Всеукраїнського тижня професійної освіти, в рамках  якого проведено заходи з популяризації робітничих професій (День відкритих дверей, квест-гра, майстер-клас, виховна година та ін.). </w:t>
      </w:r>
    </w:p>
    <w:p w:rsidR="0095380C" w:rsidRPr="0093743C" w:rsidRDefault="0095380C" w:rsidP="007530E3">
      <w:pPr>
        <w:spacing w:line="276" w:lineRule="auto"/>
        <w:ind w:firstLine="708"/>
        <w:jc w:val="both"/>
        <w:rPr>
          <w:color w:val="FF0000"/>
          <w:sz w:val="28"/>
          <w:szCs w:val="28"/>
        </w:rPr>
      </w:pPr>
      <w:r>
        <w:rPr>
          <w:sz w:val="28"/>
          <w:szCs w:val="28"/>
        </w:rPr>
        <w:t>Постійно відбувається п</w:t>
      </w:r>
      <w:r w:rsidRPr="008E6B09">
        <w:rPr>
          <w:sz w:val="28"/>
          <w:szCs w:val="28"/>
        </w:rPr>
        <w:t>ідвищ</w:t>
      </w:r>
      <w:r>
        <w:rPr>
          <w:sz w:val="28"/>
          <w:szCs w:val="28"/>
        </w:rPr>
        <w:t>ення</w:t>
      </w:r>
      <w:r w:rsidRPr="008E6B09">
        <w:rPr>
          <w:sz w:val="28"/>
          <w:szCs w:val="28"/>
        </w:rPr>
        <w:t xml:space="preserve"> кваліфікаці</w:t>
      </w:r>
      <w:r>
        <w:rPr>
          <w:sz w:val="28"/>
          <w:szCs w:val="28"/>
        </w:rPr>
        <w:t>ї педагогів</w:t>
      </w:r>
      <w:r w:rsidRPr="008E6B09">
        <w:rPr>
          <w:sz w:val="28"/>
          <w:szCs w:val="28"/>
        </w:rPr>
        <w:t xml:space="preserve"> на короткострокових онлайн-курсах (на платформах "Дія. Освіта", PROMETНEUS, EdEra)</w:t>
      </w:r>
      <w:r>
        <w:rPr>
          <w:sz w:val="28"/>
          <w:szCs w:val="28"/>
        </w:rPr>
        <w:t>, під час</w:t>
      </w:r>
      <w:r w:rsidRPr="008E6B09">
        <w:rPr>
          <w:sz w:val="28"/>
          <w:szCs w:val="28"/>
        </w:rPr>
        <w:t xml:space="preserve"> обласних захода</w:t>
      </w:r>
      <w:r>
        <w:rPr>
          <w:sz w:val="28"/>
          <w:szCs w:val="28"/>
        </w:rPr>
        <w:t>ів на базі НМЦ ПТО</w:t>
      </w:r>
      <w:r w:rsidRPr="008E6B09">
        <w:rPr>
          <w:sz w:val="28"/>
          <w:szCs w:val="28"/>
        </w:rPr>
        <w:t xml:space="preserve">. 10 майстрів в/н завершили підвищення кваліфікації </w:t>
      </w:r>
      <w:r>
        <w:rPr>
          <w:sz w:val="28"/>
          <w:szCs w:val="28"/>
        </w:rPr>
        <w:t>у</w:t>
      </w:r>
      <w:r w:rsidRPr="008E6B09">
        <w:rPr>
          <w:sz w:val="28"/>
          <w:szCs w:val="28"/>
        </w:rPr>
        <w:t xml:space="preserve"> Б</w:t>
      </w:r>
      <w:r>
        <w:rPr>
          <w:sz w:val="28"/>
          <w:szCs w:val="28"/>
        </w:rPr>
        <w:t xml:space="preserve">ілоцерківському </w:t>
      </w:r>
      <w:r w:rsidRPr="008E6B09">
        <w:rPr>
          <w:sz w:val="28"/>
          <w:szCs w:val="28"/>
        </w:rPr>
        <w:t>ІНПО.</w:t>
      </w:r>
      <w:r>
        <w:rPr>
          <w:sz w:val="28"/>
          <w:szCs w:val="28"/>
        </w:rPr>
        <w:t xml:space="preserve"> </w:t>
      </w:r>
    </w:p>
    <w:p w:rsidR="0095380C" w:rsidRPr="005D131F" w:rsidRDefault="0095380C" w:rsidP="007530E3">
      <w:pPr>
        <w:spacing w:line="276" w:lineRule="auto"/>
        <w:ind w:firstLine="708"/>
        <w:jc w:val="both"/>
        <w:rPr>
          <w:sz w:val="28"/>
          <w:szCs w:val="28"/>
        </w:rPr>
      </w:pPr>
      <w:r w:rsidRPr="005D131F">
        <w:rPr>
          <w:sz w:val="28"/>
          <w:szCs w:val="28"/>
        </w:rPr>
        <w:t>Атестацію пройшли 8 педпрацівників.  З них, 2 – підвищили кваліфікаційну категорію, 1 - присвоєно педзвання «викладач-методист».</w:t>
      </w:r>
    </w:p>
    <w:p w:rsidR="0095380C" w:rsidRPr="00C00FEE" w:rsidRDefault="0095380C" w:rsidP="007530E3">
      <w:pPr>
        <w:spacing w:line="276" w:lineRule="auto"/>
        <w:ind w:firstLine="708"/>
        <w:jc w:val="both"/>
        <w:rPr>
          <w:sz w:val="28"/>
          <w:szCs w:val="28"/>
        </w:rPr>
      </w:pPr>
      <w:r w:rsidRPr="008E6B09">
        <w:rPr>
          <w:sz w:val="28"/>
          <w:szCs w:val="28"/>
        </w:rPr>
        <w:t xml:space="preserve">Протягом </w:t>
      </w:r>
      <w:r>
        <w:rPr>
          <w:sz w:val="28"/>
          <w:szCs w:val="28"/>
        </w:rPr>
        <w:t>року</w:t>
      </w:r>
      <w:r w:rsidRPr="008E6B09">
        <w:rPr>
          <w:sz w:val="28"/>
          <w:szCs w:val="28"/>
        </w:rPr>
        <w:t xml:space="preserve"> </w:t>
      </w:r>
      <w:r>
        <w:rPr>
          <w:sz w:val="28"/>
          <w:szCs w:val="28"/>
        </w:rPr>
        <w:t>бра</w:t>
      </w:r>
      <w:r w:rsidRPr="008E6B09">
        <w:rPr>
          <w:sz w:val="28"/>
          <w:szCs w:val="28"/>
        </w:rPr>
        <w:t xml:space="preserve">ли участь у обласних та всеукраїнських заходах та секціях, які відбувалися як в онлайн, так і в офлайн форматі. </w:t>
      </w:r>
      <w:r>
        <w:rPr>
          <w:sz w:val="28"/>
          <w:szCs w:val="28"/>
        </w:rPr>
        <w:t>П</w:t>
      </w:r>
      <w:r w:rsidRPr="00A94684">
        <w:rPr>
          <w:sz w:val="28"/>
          <w:szCs w:val="28"/>
        </w:rPr>
        <w:t xml:space="preserve">ід час обласних секцій ділились досвідом роботи з різних питань освітньої </w:t>
      </w:r>
      <w:r>
        <w:rPr>
          <w:sz w:val="28"/>
          <w:szCs w:val="28"/>
        </w:rPr>
        <w:t>діяльності</w:t>
      </w:r>
      <w:r w:rsidRPr="00A94684">
        <w:rPr>
          <w:sz w:val="28"/>
          <w:szCs w:val="28"/>
        </w:rPr>
        <w:t xml:space="preserve"> педпрацівники:</w:t>
      </w:r>
      <w:r>
        <w:rPr>
          <w:sz w:val="28"/>
          <w:szCs w:val="28"/>
        </w:rPr>
        <w:t xml:space="preserve"> Мудрак О.М., </w:t>
      </w:r>
      <w:r w:rsidRPr="000B1CDE">
        <w:rPr>
          <w:sz w:val="28"/>
          <w:szCs w:val="28"/>
        </w:rPr>
        <w:t>Зачернюк О.М.</w:t>
      </w:r>
      <w:r>
        <w:rPr>
          <w:sz w:val="28"/>
          <w:szCs w:val="28"/>
        </w:rPr>
        <w:t xml:space="preserve">, </w:t>
      </w:r>
      <w:r w:rsidRPr="000B1CDE">
        <w:rPr>
          <w:sz w:val="28"/>
          <w:szCs w:val="28"/>
        </w:rPr>
        <w:t>Степанець Н.В.</w:t>
      </w:r>
      <w:r>
        <w:rPr>
          <w:sz w:val="28"/>
          <w:szCs w:val="28"/>
        </w:rPr>
        <w:t>, Каліщук Г.А.</w:t>
      </w:r>
    </w:p>
    <w:p w:rsidR="0095380C" w:rsidRPr="005D131F" w:rsidRDefault="0095380C" w:rsidP="007530E3">
      <w:pPr>
        <w:spacing w:line="276" w:lineRule="auto"/>
        <w:ind w:firstLine="708"/>
        <w:jc w:val="both"/>
        <w:rPr>
          <w:sz w:val="28"/>
          <w:szCs w:val="28"/>
        </w:rPr>
      </w:pPr>
      <w:r w:rsidRPr="005D131F">
        <w:rPr>
          <w:sz w:val="28"/>
          <w:szCs w:val="28"/>
        </w:rPr>
        <w:t>Координатор євроклубу – Степанець Н.В. взяла участь в обласному педагогічному челенджі «Який я координатор євроклубу».  Команда здобувачів освіти продемонструвала знання з європейської і євроатлантичної інтеграції в обласному євроквізі «Україна-Європа-НАТО».</w:t>
      </w:r>
    </w:p>
    <w:p w:rsidR="0095380C" w:rsidRDefault="0095380C" w:rsidP="007530E3">
      <w:pPr>
        <w:spacing w:line="276" w:lineRule="auto"/>
        <w:ind w:firstLine="708"/>
        <w:jc w:val="both"/>
        <w:rPr>
          <w:sz w:val="28"/>
          <w:szCs w:val="28"/>
        </w:rPr>
      </w:pPr>
      <w:r w:rsidRPr="008E6B09">
        <w:rPr>
          <w:sz w:val="28"/>
          <w:szCs w:val="28"/>
        </w:rPr>
        <w:t xml:space="preserve">Педпрацівники залучали учнів до позакласної роботи з предметів та професій, брали участь в обласних конкурсах. Зокрема:  </w:t>
      </w:r>
    </w:p>
    <w:p w:rsidR="0095380C" w:rsidRDefault="0095380C" w:rsidP="007530E3">
      <w:pPr>
        <w:pStyle w:val="ListParagraph"/>
        <w:numPr>
          <w:ilvl w:val="0"/>
          <w:numId w:val="1"/>
        </w:numPr>
        <w:spacing w:after="0" w:line="276" w:lineRule="auto"/>
        <w:ind w:left="284" w:hanging="284"/>
        <w:jc w:val="both"/>
        <w:rPr>
          <w:rFonts w:ascii="Times New Roman" w:hAnsi="Times New Roman"/>
          <w:sz w:val="28"/>
          <w:szCs w:val="28"/>
          <w:lang w:eastAsia="ru-RU"/>
        </w:rPr>
      </w:pPr>
      <w:r w:rsidRPr="008A1F72">
        <w:rPr>
          <w:rFonts w:ascii="Times New Roman" w:hAnsi="Times New Roman"/>
          <w:sz w:val="28"/>
          <w:szCs w:val="28"/>
          <w:lang w:eastAsia="ru-RU"/>
        </w:rPr>
        <w:t>всеукраїнський конкурс на краще есе «Війна за СВІЙ шлях. Дитячий погляд»</w:t>
      </w:r>
      <w:r>
        <w:rPr>
          <w:rFonts w:ascii="Times New Roman" w:hAnsi="Times New Roman"/>
          <w:sz w:val="28"/>
          <w:szCs w:val="28"/>
          <w:lang w:eastAsia="ru-RU"/>
        </w:rPr>
        <w:t xml:space="preserve"> (Дубій В.О.)</w:t>
      </w:r>
      <w:r w:rsidRPr="008A1F72">
        <w:rPr>
          <w:rFonts w:ascii="Times New Roman" w:hAnsi="Times New Roman"/>
          <w:sz w:val="28"/>
          <w:szCs w:val="28"/>
          <w:lang w:eastAsia="ru-RU"/>
        </w:rPr>
        <w:t xml:space="preserve">; </w:t>
      </w:r>
    </w:p>
    <w:p w:rsidR="0095380C" w:rsidRDefault="0095380C" w:rsidP="007530E3">
      <w:pPr>
        <w:pStyle w:val="ListParagraph"/>
        <w:numPr>
          <w:ilvl w:val="0"/>
          <w:numId w:val="1"/>
        </w:numPr>
        <w:spacing w:after="0" w:line="276" w:lineRule="auto"/>
        <w:ind w:left="284" w:hanging="284"/>
        <w:jc w:val="both"/>
        <w:rPr>
          <w:rFonts w:ascii="Times New Roman" w:hAnsi="Times New Roman"/>
          <w:sz w:val="28"/>
          <w:szCs w:val="28"/>
          <w:lang w:eastAsia="ru-RU"/>
        </w:rPr>
      </w:pPr>
      <w:r w:rsidRPr="008A1F72">
        <w:rPr>
          <w:rFonts w:ascii="Times New Roman" w:hAnsi="Times New Roman"/>
          <w:sz w:val="28"/>
          <w:szCs w:val="28"/>
          <w:lang w:eastAsia="ru-RU"/>
        </w:rPr>
        <w:t>мовно-літературний конкурс ім. Т. Шевченка (Дубій В.О.) – Чепенюк Денис (5 гр.) став лауреатом;</w:t>
      </w:r>
    </w:p>
    <w:p w:rsidR="0095380C" w:rsidRDefault="0095380C" w:rsidP="007530E3">
      <w:pPr>
        <w:pStyle w:val="ListParagraph"/>
        <w:numPr>
          <w:ilvl w:val="0"/>
          <w:numId w:val="1"/>
        </w:numPr>
        <w:spacing w:after="0" w:line="276" w:lineRule="auto"/>
        <w:ind w:left="284" w:hanging="284"/>
        <w:jc w:val="both"/>
        <w:rPr>
          <w:rFonts w:ascii="Times New Roman" w:hAnsi="Times New Roman"/>
          <w:sz w:val="28"/>
          <w:szCs w:val="28"/>
          <w:lang w:eastAsia="ru-RU"/>
        </w:rPr>
      </w:pPr>
      <w:r>
        <w:rPr>
          <w:rFonts w:ascii="Times New Roman" w:hAnsi="Times New Roman"/>
          <w:sz w:val="28"/>
          <w:szCs w:val="28"/>
          <w:lang w:eastAsia="ru-RU"/>
        </w:rPr>
        <w:t>екологічне бінго до Дня Землі (Каліщук Г.А.)</w:t>
      </w:r>
    </w:p>
    <w:p w:rsidR="0095380C" w:rsidRPr="005D131F" w:rsidRDefault="0095380C" w:rsidP="007530E3">
      <w:pPr>
        <w:pStyle w:val="ListParagraph"/>
        <w:numPr>
          <w:ilvl w:val="0"/>
          <w:numId w:val="1"/>
        </w:numPr>
        <w:spacing w:after="0" w:line="276" w:lineRule="auto"/>
        <w:ind w:left="284" w:hanging="284"/>
        <w:jc w:val="both"/>
        <w:rPr>
          <w:rFonts w:ascii="Times New Roman" w:hAnsi="Times New Roman"/>
          <w:sz w:val="28"/>
          <w:szCs w:val="28"/>
          <w:lang w:eastAsia="ru-RU"/>
        </w:rPr>
      </w:pPr>
      <w:r w:rsidRPr="005D131F">
        <w:rPr>
          <w:rFonts w:ascii="Times New Roman" w:hAnsi="Times New Roman"/>
          <w:sz w:val="28"/>
          <w:szCs w:val="28"/>
          <w:lang w:eastAsia="ru-RU"/>
        </w:rPr>
        <w:t>обласна інтернет-олімпіада з предметів: «Охорона праці» (Комісарик Г.М.), «Правила дорожнього руху» (Муха В.В.) – ІІ місце</w:t>
      </w:r>
      <w:r>
        <w:rPr>
          <w:rFonts w:ascii="Times New Roman" w:hAnsi="Times New Roman"/>
          <w:sz w:val="28"/>
          <w:szCs w:val="28"/>
          <w:lang w:eastAsia="ru-RU"/>
        </w:rPr>
        <w:t>;</w:t>
      </w:r>
    </w:p>
    <w:p w:rsidR="0095380C" w:rsidRPr="008015AF" w:rsidRDefault="0095380C" w:rsidP="007530E3">
      <w:pPr>
        <w:pStyle w:val="ListParagraph"/>
        <w:numPr>
          <w:ilvl w:val="0"/>
          <w:numId w:val="1"/>
        </w:numPr>
        <w:spacing w:after="0" w:line="276" w:lineRule="auto"/>
        <w:ind w:left="284" w:hanging="284"/>
        <w:jc w:val="both"/>
        <w:rPr>
          <w:rFonts w:ascii="Times New Roman" w:hAnsi="Times New Roman"/>
          <w:sz w:val="28"/>
          <w:szCs w:val="28"/>
          <w:lang w:eastAsia="ru-RU"/>
        </w:rPr>
      </w:pPr>
      <w:r w:rsidRPr="008A1F72">
        <w:rPr>
          <w:rFonts w:ascii="Times New Roman" w:hAnsi="Times New Roman"/>
          <w:sz w:val="28"/>
          <w:szCs w:val="28"/>
          <w:lang w:eastAsia="ru-RU"/>
        </w:rPr>
        <w:t xml:space="preserve">крос-батл серед учнів ЗП(ПТ)О «Я люблю Україну» </w:t>
      </w:r>
      <w:r>
        <w:rPr>
          <w:rFonts w:ascii="Times New Roman" w:hAnsi="Times New Roman"/>
          <w:sz w:val="28"/>
          <w:szCs w:val="28"/>
          <w:lang w:eastAsia="ru-RU"/>
        </w:rPr>
        <w:t>(Головій О.І.) – ІІ місце</w:t>
      </w:r>
      <w:r w:rsidRPr="008015AF">
        <w:rPr>
          <w:rFonts w:ascii="Times New Roman" w:hAnsi="Times New Roman"/>
          <w:sz w:val="28"/>
          <w:szCs w:val="28"/>
          <w:lang w:eastAsia="ru-RU"/>
        </w:rPr>
        <w:t>.</w:t>
      </w:r>
    </w:p>
    <w:p w:rsidR="0095380C" w:rsidRDefault="0095380C" w:rsidP="007530E3">
      <w:pPr>
        <w:spacing w:line="276" w:lineRule="auto"/>
        <w:rPr>
          <w:sz w:val="28"/>
          <w:szCs w:val="28"/>
        </w:rPr>
      </w:pPr>
    </w:p>
    <w:p w:rsidR="0095380C" w:rsidRPr="00675177" w:rsidRDefault="0095380C" w:rsidP="007530E3">
      <w:pPr>
        <w:spacing w:line="276" w:lineRule="auto"/>
        <w:rPr>
          <w:sz w:val="28"/>
          <w:szCs w:val="28"/>
        </w:rPr>
      </w:pPr>
    </w:p>
    <w:p w:rsidR="0095380C" w:rsidRDefault="0095380C" w:rsidP="00727067">
      <w:pPr>
        <w:jc w:val="center"/>
        <w:rPr>
          <w:sz w:val="32"/>
          <w:szCs w:val="32"/>
          <w:u w:val="single"/>
          <w:lang w:val="uk-UA"/>
        </w:rPr>
      </w:pPr>
    </w:p>
    <w:p w:rsidR="0095380C" w:rsidRDefault="0095380C" w:rsidP="00727067">
      <w:pPr>
        <w:jc w:val="center"/>
        <w:rPr>
          <w:sz w:val="32"/>
          <w:szCs w:val="32"/>
          <w:u w:val="single"/>
          <w:lang w:val="uk-UA"/>
        </w:rPr>
      </w:pPr>
      <w:r w:rsidRPr="00790EF4">
        <w:rPr>
          <w:sz w:val="32"/>
          <w:szCs w:val="32"/>
          <w:u w:val="single"/>
          <w:lang w:val="uk-UA"/>
        </w:rPr>
        <w:t>Охорона праці</w:t>
      </w:r>
    </w:p>
    <w:p w:rsidR="0095380C" w:rsidRDefault="0095380C" w:rsidP="00727067">
      <w:pPr>
        <w:jc w:val="center"/>
        <w:rPr>
          <w:sz w:val="32"/>
          <w:szCs w:val="32"/>
          <w:u w:val="single"/>
          <w:lang w:val="uk-UA"/>
        </w:rPr>
      </w:pPr>
    </w:p>
    <w:p w:rsidR="0095380C" w:rsidRDefault="0095380C" w:rsidP="00E75425">
      <w:pPr>
        <w:pStyle w:val="Style7"/>
        <w:widowControl/>
        <w:spacing w:line="240" w:lineRule="auto"/>
        <w:ind w:firstLine="709"/>
        <w:rPr>
          <w:rFonts w:ascii="Times New Roman" w:hAnsi="Times New Roman"/>
          <w:sz w:val="28"/>
          <w:szCs w:val="28"/>
          <w:lang w:val="uk-UA"/>
        </w:rPr>
      </w:pPr>
      <w:r w:rsidRPr="002A3704">
        <w:rPr>
          <w:rFonts w:ascii="Times New Roman" w:hAnsi="Times New Roman"/>
          <w:sz w:val="28"/>
          <w:szCs w:val="28"/>
          <w:lang w:val="uk-UA"/>
        </w:rPr>
        <w:t>Одним  із  основних  завдань  педагогічного  колективу  є забезпечення безпечних і нешкідливих умов навчання, праці та відпочинку учнів,   формування  в  майбутніх  робітників  знань  і  навичок  з  безпеки  праці,  відповідального  ставлення  до  збереження  особистого  життя  і  здоров’я,  та  оточуючих.</w:t>
      </w:r>
      <w:bookmarkStart w:id="1" w:name="_GoBack"/>
      <w:bookmarkEnd w:id="1"/>
    </w:p>
    <w:p w:rsidR="0095380C" w:rsidRPr="009E2B7D" w:rsidRDefault="0095380C" w:rsidP="00E75425">
      <w:pPr>
        <w:pStyle w:val="Style7"/>
        <w:widowControl/>
        <w:spacing w:line="240" w:lineRule="auto"/>
        <w:ind w:firstLine="709"/>
        <w:rPr>
          <w:rStyle w:val="FontStyle29"/>
          <w:sz w:val="28"/>
          <w:szCs w:val="28"/>
          <w:lang w:val="uk-UA" w:eastAsia="uk-UA"/>
        </w:rPr>
      </w:pPr>
      <w:r w:rsidRPr="00AC0438">
        <w:rPr>
          <w:rFonts w:ascii="Times New Roman" w:hAnsi="Times New Roman"/>
          <w:sz w:val="28"/>
          <w:szCs w:val="28"/>
          <w:lang w:val="uk-UA"/>
        </w:rPr>
        <w:t>Робота,  що здійснюється   в  училищі  з  питань  охорони  праці  основана  згідно  закону  України  „Про  охорону  праці”.   На основі  даного  закону,  інших  нормативно – правових  документів  розроблено    систему  управління  охороною  праці  в  училищі,  ряд  інших  документів,  які  регламентують  діяльність  працівників  та  учнів  під  час  навчально – виховного  процесу  з  питань  безпеки життєдіяльності та охорони праці</w:t>
      </w:r>
      <w:r>
        <w:rPr>
          <w:rFonts w:ascii="Times New Roman" w:hAnsi="Times New Roman"/>
          <w:sz w:val="28"/>
          <w:szCs w:val="28"/>
          <w:lang w:val="uk-UA"/>
        </w:rPr>
        <w:t xml:space="preserve">, </w:t>
      </w:r>
      <w:r>
        <w:rPr>
          <w:rStyle w:val="FontStyle29"/>
          <w:sz w:val="28"/>
          <w:szCs w:val="28"/>
          <w:lang w:val="uk-UA" w:eastAsia="uk-UA"/>
        </w:rPr>
        <w:t>оскільки</w:t>
      </w:r>
      <w:r w:rsidRPr="006202C0">
        <w:rPr>
          <w:rStyle w:val="FontStyle29"/>
          <w:sz w:val="28"/>
          <w:szCs w:val="28"/>
          <w:lang w:val="uk-UA" w:eastAsia="uk-UA"/>
        </w:rPr>
        <w:t xml:space="preserve"> </w:t>
      </w:r>
      <w:r>
        <w:rPr>
          <w:rStyle w:val="FontStyle29"/>
          <w:sz w:val="28"/>
          <w:szCs w:val="28"/>
          <w:lang w:val="uk-UA" w:eastAsia="uk-UA"/>
        </w:rPr>
        <w:t>о</w:t>
      </w:r>
      <w:r w:rsidRPr="009653A3">
        <w:rPr>
          <w:rStyle w:val="FontStyle29"/>
          <w:sz w:val="28"/>
          <w:szCs w:val="28"/>
          <w:lang w:val="uk-UA" w:eastAsia="uk-UA"/>
        </w:rPr>
        <w:t xml:space="preserve">дним  із    </w:t>
      </w:r>
      <w:r>
        <w:rPr>
          <w:rStyle w:val="FontStyle29"/>
          <w:sz w:val="28"/>
          <w:szCs w:val="28"/>
          <w:lang w:val="uk-UA" w:eastAsia="uk-UA"/>
        </w:rPr>
        <w:t>пріоритетних завдань   колективу училища є ф</w:t>
      </w:r>
      <w:r w:rsidRPr="009653A3">
        <w:rPr>
          <w:rStyle w:val="FontStyle29"/>
          <w:sz w:val="28"/>
          <w:szCs w:val="28"/>
          <w:lang w:val="uk-UA" w:eastAsia="uk-UA"/>
        </w:rPr>
        <w:t>ормування  в  майбутніх  робітників  знань  і  навичок  з  безпеки  праці,  відповідального  ставлення  до  збереження  особистого  життя  і  здоров’я,  та  оточуючих</w:t>
      </w:r>
      <w:r>
        <w:rPr>
          <w:rStyle w:val="FontStyle29"/>
          <w:sz w:val="28"/>
          <w:szCs w:val="28"/>
          <w:lang w:val="uk-UA" w:eastAsia="uk-UA"/>
        </w:rPr>
        <w:t xml:space="preserve"> </w:t>
      </w:r>
    </w:p>
    <w:p w:rsidR="0095380C" w:rsidRDefault="0095380C" w:rsidP="00E75425">
      <w:pPr>
        <w:tabs>
          <w:tab w:val="left" w:pos="720"/>
          <w:tab w:val="left" w:pos="4680"/>
        </w:tabs>
        <w:jc w:val="both"/>
        <w:rPr>
          <w:rStyle w:val="FontStyle29"/>
          <w:sz w:val="28"/>
          <w:szCs w:val="28"/>
          <w:lang w:val="uk-UA" w:eastAsia="uk-UA"/>
        </w:rPr>
      </w:pPr>
      <w:r w:rsidRPr="00EA21B8">
        <w:rPr>
          <w:rStyle w:val="FontStyle29"/>
          <w:sz w:val="28"/>
          <w:szCs w:val="28"/>
          <w:lang w:val="uk-UA" w:eastAsia="uk-UA"/>
        </w:rPr>
        <w:tab/>
      </w:r>
      <w:r>
        <w:rPr>
          <w:rStyle w:val="FontStyle29"/>
          <w:sz w:val="28"/>
          <w:szCs w:val="28"/>
          <w:lang w:val="uk-UA" w:eastAsia="uk-UA"/>
        </w:rPr>
        <w:t>На початку нового</w:t>
      </w:r>
      <w:r w:rsidRPr="00BA13E5">
        <w:rPr>
          <w:rStyle w:val="FontStyle29"/>
          <w:sz w:val="28"/>
          <w:szCs w:val="28"/>
          <w:lang w:val="uk-UA" w:eastAsia="uk-UA"/>
        </w:rPr>
        <w:t xml:space="preserve"> </w:t>
      </w:r>
      <w:r>
        <w:rPr>
          <w:rStyle w:val="FontStyle29"/>
          <w:sz w:val="28"/>
          <w:szCs w:val="28"/>
          <w:lang w:val="uk-UA" w:eastAsia="uk-UA"/>
        </w:rPr>
        <w:t xml:space="preserve">навчального року видається наказ  </w:t>
      </w:r>
      <w:r w:rsidRPr="009653A3">
        <w:rPr>
          <w:rStyle w:val="FontStyle29"/>
          <w:sz w:val="28"/>
          <w:szCs w:val="28"/>
          <w:lang w:val="uk-UA" w:eastAsia="uk-UA"/>
        </w:rPr>
        <w:t>“</w:t>
      </w:r>
      <w:r>
        <w:rPr>
          <w:rStyle w:val="FontStyle29"/>
          <w:sz w:val="28"/>
          <w:szCs w:val="28"/>
          <w:lang w:val="uk-UA" w:eastAsia="uk-UA"/>
        </w:rPr>
        <w:t>Про організацію роботи з охорони праці, безпеки життєдіяльності та профілактики виробничого і побутового травматизму</w:t>
      </w:r>
      <w:r w:rsidRPr="009653A3">
        <w:rPr>
          <w:rStyle w:val="FontStyle29"/>
          <w:sz w:val="28"/>
          <w:szCs w:val="28"/>
          <w:lang w:val="uk-UA" w:eastAsia="uk-UA"/>
        </w:rPr>
        <w:t>”</w:t>
      </w:r>
      <w:r>
        <w:rPr>
          <w:rStyle w:val="FontStyle29"/>
          <w:sz w:val="28"/>
          <w:szCs w:val="28"/>
          <w:lang w:val="uk-UA" w:eastAsia="uk-UA"/>
        </w:rPr>
        <w:t xml:space="preserve">, </w:t>
      </w:r>
      <w:r w:rsidRPr="009E2B7D">
        <w:rPr>
          <w:rStyle w:val="FontStyle29"/>
          <w:sz w:val="28"/>
          <w:szCs w:val="28"/>
          <w:lang w:val="uk-UA" w:eastAsia="uk-UA"/>
        </w:rPr>
        <w:t>де визначено персональну відп</w:t>
      </w:r>
      <w:r>
        <w:rPr>
          <w:rStyle w:val="FontStyle29"/>
          <w:sz w:val="28"/>
          <w:szCs w:val="28"/>
          <w:lang w:val="uk-UA" w:eastAsia="uk-UA"/>
        </w:rPr>
        <w:t>овідальність працівників училища</w:t>
      </w:r>
      <w:r w:rsidRPr="009E2B7D">
        <w:rPr>
          <w:rStyle w:val="FontStyle29"/>
          <w:sz w:val="28"/>
          <w:szCs w:val="28"/>
          <w:lang w:val="uk-UA" w:eastAsia="uk-UA"/>
        </w:rPr>
        <w:t xml:space="preserve"> за </w:t>
      </w:r>
      <w:r>
        <w:rPr>
          <w:rStyle w:val="FontStyle29"/>
          <w:sz w:val="28"/>
          <w:szCs w:val="28"/>
          <w:lang w:val="uk-UA" w:eastAsia="uk-UA"/>
        </w:rPr>
        <w:t xml:space="preserve">створення і </w:t>
      </w:r>
      <w:r w:rsidRPr="009E2B7D">
        <w:rPr>
          <w:rStyle w:val="FontStyle29"/>
          <w:sz w:val="28"/>
          <w:szCs w:val="28"/>
          <w:lang w:val="uk-UA" w:eastAsia="uk-UA"/>
        </w:rPr>
        <w:t xml:space="preserve">дотриманням </w:t>
      </w:r>
      <w:r>
        <w:rPr>
          <w:rStyle w:val="FontStyle29"/>
          <w:sz w:val="28"/>
          <w:szCs w:val="28"/>
          <w:lang w:val="uk-UA" w:eastAsia="uk-UA"/>
        </w:rPr>
        <w:t>здорових, безпечних, санітарно-гігієнічних умов, правил охорони праці, електробезпеки, пожежної безпеки під час проведення занять у навчальних кабінетах, виробничих майстернях, актовій залі, їдальні, гуртожитку, бібліотеці та інших навчально-виробничих приміщеннях. З працівниками в училищі проведено навчання і перевірка знань з питань ОП.</w:t>
      </w:r>
    </w:p>
    <w:p w:rsidR="0095380C" w:rsidRPr="00AC0438" w:rsidRDefault="0095380C" w:rsidP="00E75425">
      <w:pPr>
        <w:tabs>
          <w:tab w:val="left" w:pos="720"/>
          <w:tab w:val="left" w:pos="4680"/>
        </w:tabs>
        <w:jc w:val="both"/>
        <w:rPr>
          <w:rStyle w:val="FontStyle29"/>
          <w:sz w:val="28"/>
          <w:szCs w:val="28"/>
          <w:lang w:val="uk-UA" w:eastAsia="uk-UA"/>
        </w:rPr>
      </w:pPr>
      <w:r>
        <w:rPr>
          <w:rStyle w:val="FontStyle29"/>
          <w:sz w:val="28"/>
          <w:szCs w:val="28"/>
          <w:lang w:val="uk-UA" w:eastAsia="uk-UA"/>
        </w:rPr>
        <w:t xml:space="preserve">    </w:t>
      </w:r>
      <w:r w:rsidRPr="00AC0438">
        <w:rPr>
          <w:rStyle w:val="FontStyle29"/>
          <w:sz w:val="28"/>
          <w:szCs w:val="28"/>
          <w:lang w:val="uk-UA" w:eastAsia="uk-UA"/>
        </w:rPr>
        <w:t>Згідно  „Положення  про  навчання  з  питань  охорони  праці”  на  початку  навчального  року  з  учнями  проводиться  вступний  інструктаж  інженером  з  ОП,  а  в  процесі  навчання –  інші  інструктажі   майстрами в/н:</w:t>
      </w:r>
    </w:p>
    <w:p w:rsidR="0095380C" w:rsidRPr="00AC0438" w:rsidRDefault="0095380C" w:rsidP="00E75425">
      <w:pPr>
        <w:tabs>
          <w:tab w:val="left" w:pos="720"/>
          <w:tab w:val="left" w:pos="4680"/>
        </w:tabs>
        <w:jc w:val="both"/>
        <w:rPr>
          <w:rStyle w:val="FontStyle29"/>
          <w:sz w:val="28"/>
          <w:szCs w:val="28"/>
          <w:lang w:val="uk-UA" w:eastAsia="uk-UA"/>
        </w:rPr>
      </w:pPr>
      <w:r w:rsidRPr="00AC0438">
        <w:rPr>
          <w:rStyle w:val="FontStyle29"/>
          <w:sz w:val="28"/>
          <w:szCs w:val="28"/>
          <w:lang w:val="uk-UA" w:eastAsia="uk-UA"/>
        </w:rPr>
        <w:t>-</w:t>
      </w:r>
      <w:r w:rsidRPr="00AC0438">
        <w:rPr>
          <w:rStyle w:val="FontStyle29"/>
          <w:sz w:val="28"/>
          <w:szCs w:val="28"/>
          <w:lang w:val="uk-UA" w:eastAsia="uk-UA"/>
        </w:rPr>
        <w:tab/>
        <w:t>при  проведенні  виробничого  навчання,  ЛПЗ  з  фізики,  хімії,  інформатики,  предметів  профтехциклу, фізичної культури, майстри  в/н  та  викладачі  проводять  інструктажі  на  робочому  місці,  крім  того,  перед  кожною  темою  проводяться  позапланові  інструктажі  з  питань  безпеки життєдіяльності,  в  яких  акцентується  увага  на  особливостях  проведення  даних  видів  робіт,  демонструються  безпечні  прийоми  праці;</w:t>
      </w:r>
    </w:p>
    <w:p w:rsidR="0095380C" w:rsidRPr="00AC0438" w:rsidRDefault="0095380C" w:rsidP="00E75425">
      <w:pPr>
        <w:tabs>
          <w:tab w:val="left" w:pos="720"/>
          <w:tab w:val="left" w:pos="4680"/>
        </w:tabs>
        <w:jc w:val="both"/>
        <w:rPr>
          <w:rStyle w:val="FontStyle29"/>
          <w:sz w:val="28"/>
          <w:szCs w:val="28"/>
          <w:lang w:val="uk-UA" w:eastAsia="uk-UA"/>
        </w:rPr>
      </w:pPr>
      <w:r w:rsidRPr="00AC0438">
        <w:rPr>
          <w:rStyle w:val="FontStyle29"/>
          <w:sz w:val="28"/>
          <w:szCs w:val="28"/>
          <w:lang w:val="uk-UA" w:eastAsia="uk-UA"/>
        </w:rPr>
        <w:t>-</w:t>
      </w:r>
      <w:r w:rsidRPr="00AC0438">
        <w:rPr>
          <w:rStyle w:val="FontStyle29"/>
          <w:sz w:val="28"/>
          <w:szCs w:val="28"/>
          <w:lang w:val="uk-UA" w:eastAsia="uk-UA"/>
        </w:rPr>
        <w:tab/>
        <w:t>при  виконанні  господарських  робіт,  керівниками  структурних  підрозділів  проводяться  цільові  інструктажі  з  питань  ОП, з  відповідним  оформленням  їх  у  журналах  реєстрації</w:t>
      </w:r>
    </w:p>
    <w:p w:rsidR="0095380C" w:rsidRDefault="0095380C" w:rsidP="00E75425">
      <w:pPr>
        <w:tabs>
          <w:tab w:val="left" w:pos="720"/>
          <w:tab w:val="left" w:pos="4680"/>
        </w:tabs>
        <w:jc w:val="both"/>
        <w:rPr>
          <w:rStyle w:val="FontStyle29"/>
          <w:sz w:val="28"/>
          <w:szCs w:val="28"/>
          <w:lang w:val="uk-UA" w:eastAsia="uk-UA"/>
        </w:rPr>
      </w:pPr>
      <w:r w:rsidRPr="00AC0438">
        <w:rPr>
          <w:rStyle w:val="FontStyle29"/>
          <w:sz w:val="28"/>
          <w:szCs w:val="28"/>
          <w:lang w:val="uk-UA" w:eastAsia="uk-UA"/>
        </w:rPr>
        <w:tab/>
        <w:t xml:space="preserve">   Згідно плану – графіка з усіма працівниками училища проводиться навчання та перевірка знань з питань безпеки життєдіяльності</w:t>
      </w:r>
      <w:r w:rsidRPr="00AC0438">
        <w:rPr>
          <w:lang w:val="uk-UA"/>
        </w:rPr>
        <w:t xml:space="preserve"> </w:t>
      </w:r>
      <w:r w:rsidRPr="00AC0438">
        <w:rPr>
          <w:rStyle w:val="FontStyle29"/>
          <w:sz w:val="28"/>
          <w:szCs w:val="28"/>
          <w:lang w:val="uk-UA" w:eastAsia="uk-UA"/>
        </w:rPr>
        <w:t xml:space="preserve">Члени комісії по перевірці знань з питань ОП пройшли навчання і перевірку знань у Волинському обласному навчально курсовому комбінаті. </w:t>
      </w:r>
    </w:p>
    <w:p w:rsidR="0095380C" w:rsidRDefault="0095380C" w:rsidP="00E75425">
      <w:pPr>
        <w:tabs>
          <w:tab w:val="left" w:pos="720"/>
          <w:tab w:val="left" w:pos="4680"/>
        </w:tabs>
        <w:jc w:val="both"/>
        <w:rPr>
          <w:sz w:val="28"/>
          <w:szCs w:val="28"/>
          <w:lang w:val="uk-UA"/>
        </w:rPr>
      </w:pPr>
      <w:r>
        <w:rPr>
          <w:rStyle w:val="FontStyle29"/>
          <w:sz w:val="28"/>
          <w:szCs w:val="28"/>
          <w:lang w:val="uk-UA" w:eastAsia="uk-UA"/>
        </w:rPr>
        <w:t xml:space="preserve">     </w:t>
      </w:r>
      <w:r w:rsidRPr="009E2B7D">
        <w:rPr>
          <w:rStyle w:val="FontStyle29"/>
          <w:sz w:val="28"/>
          <w:szCs w:val="28"/>
          <w:lang w:val="uk-UA" w:eastAsia="uk-UA"/>
        </w:rPr>
        <w:t>Перед початком навчального року здійснюєт</w:t>
      </w:r>
      <w:r>
        <w:rPr>
          <w:rStyle w:val="FontStyle29"/>
          <w:sz w:val="28"/>
          <w:szCs w:val="28"/>
          <w:lang w:val="uk-UA" w:eastAsia="uk-UA"/>
        </w:rPr>
        <w:t>ься перевірка готовності училища</w:t>
      </w:r>
      <w:r w:rsidRPr="009E2B7D">
        <w:rPr>
          <w:rStyle w:val="FontStyle29"/>
          <w:sz w:val="28"/>
          <w:szCs w:val="28"/>
          <w:lang w:val="uk-UA" w:eastAsia="uk-UA"/>
        </w:rPr>
        <w:t xml:space="preserve"> відповідними службами, про що оформляють Акт готовності навчального закладу до нового навчального року.</w:t>
      </w:r>
      <w:r w:rsidRPr="00283D37">
        <w:rPr>
          <w:sz w:val="28"/>
          <w:szCs w:val="28"/>
          <w:lang w:val="uk-UA"/>
        </w:rPr>
        <w:t xml:space="preserve"> </w:t>
      </w:r>
    </w:p>
    <w:p w:rsidR="0095380C" w:rsidRDefault="0095380C" w:rsidP="00E75425">
      <w:pPr>
        <w:pStyle w:val="Style12"/>
        <w:widowControl/>
        <w:spacing w:line="240" w:lineRule="auto"/>
        <w:ind w:firstLine="0"/>
        <w:rPr>
          <w:sz w:val="28"/>
          <w:szCs w:val="28"/>
          <w:lang w:val="uk-UA"/>
        </w:rPr>
      </w:pPr>
      <w:r w:rsidRPr="00EA21B8">
        <w:rPr>
          <w:rStyle w:val="FontStyle29"/>
          <w:sz w:val="28"/>
          <w:szCs w:val="28"/>
          <w:lang w:val="uk-UA" w:eastAsia="uk-UA"/>
        </w:rPr>
        <w:t xml:space="preserve">        </w:t>
      </w:r>
      <w:r>
        <w:rPr>
          <w:rStyle w:val="FontStyle29"/>
          <w:sz w:val="28"/>
          <w:szCs w:val="28"/>
          <w:lang w:val="uk-UA" w:eastAsia="uk-UA"/>
        </w:rPr>
        <w:t xml:space="preserve">Профінансовано проведення вимірювання опору ізоляції розтікання струму на основних заземлювачах і заземленнях магістралей і устаткування. Придбано мінімально необхідну кількість спецодягу та засобів захисту для працівників та учнів училища. </w:t>
      </w:r>
      <w:r w:rsidRPr="00087D7F">
        <w:rPr>
          <w:rStyle w:val="FontStyle29"/>
          <w:sz w:val="28"/>
          <w:szCs w:val="28"/>
          <w:lang w:val="uk-UA" w:eastAsia="uk-UA"/>
        </w:rPr>
        <w:t xml:space="preserve">На введення в дію електропідстанції в НВК «Кумар» необхідно </w:t>
      </w:r>
      <w:r>
        <w:rPr>
          <w:rStyle w:val="FontStyle29"/>
          <w:sz w:val="28"/>
          <w:szCs w:val="28"/>
          <w:lang w:val="uk-UA" w:eastAsia="uk-UA"/>
        </w:rPr>
        <w:t>8</w:t>
      </w:r>
      <w:r w:rsidRPr="00087D7F">
        <w:rPr>
          <w:rStyle w:val="FontStyle29"/>
          <w:sz w:val="28"/>
          <w:szCs w:val="28"/>
          <w:lang w:val="uk-UA" w:eastAsia="uk-UA"/>
        </w:rPr>
        <w:t>0 тис. грн. На даний час в училищі вишукуються кошти для проплати даних документів, які дозволять виконувати роботи з підвищеною небезпекою згідно вимог нормативних документів з охорони праці.</w:t>
      </w:r>
    </w:p>
    <w:p w:rsidR="0095380C" w:rsidRDefault="0095380C" w:rsidP="00E75425">
      <w:pPr>
        <w:pStyle w:val="Style7"/>
        <w:widowControl/>
        <w:spacing w:line="240" w:lineRule="auto"/>
        <w:ind w:firstLine="709"/>
        <w:rPr>
          <w:rStyle w:val="FontStyle29"/>
          <w:sz w:val="28"/>
          <w:szCs w:val="28"/>
          <w:lang w:val="uk-UA" w:eastAsia="uk-UA"/>
        </w:rPr>
      </w:pPr>
      <w:r w:rsidRPr="009E2B7D">
        <w:rPr>
          <w:rStyle w:val="FontStyle29"/>
          <w:sz w:val="28"/>
          <w:szCs w:val="28"/>
          <w:lang w:val="uk-UA" w:eastAsia="uk-UA"/>
        </w:rPr>
        <w:t xml:space="preserve">Профілактичні  медичні  огляди  працівників та учнів проводяться щорічно. На кожного працівника заведені особові медичні книжки, де є відмітки </w:t>
      </w:r>
      <w:r>
        <w:rPr>
          <w:rStyle w:val="FontStyle29"/>
          <w:sz w:val="28"/>
          <w:szCs w:val="28"/>
          <w:lang w:val="uk-UA" w:eastAsia="uk-UA"/>
        </w:rPr>
        <w:t>медичним закладом про придатність і допуск</w:t>
      </w:r>
      <w:r w:rsidRPr="009E2B7D">
        <w:rPr>
          <w:rStyle w:val="FontStyle29"/>
          <w:sz w:val="28"/>
          <w:szCs w:val="28"/>
          <w:lang w:val="uk-UA" w:eastAsia="uk-UA"/>
        </w:rPr>
        <w:t xml:space="preserve"> до роботи.</w:t>
      </w:r>
    </w:p>
    <w:p w:rsidR="0095380C" w:rsidRDefault="0095380C" w:rsidP="00E75425">
      <w:pPr>
        <w:pStyle w:val="Style7"/>
        <w:widowControl/>
        <w:spacing w:line="240" w:lineRule="auto"/>
        <w:ind w:firstLine="708"/>
        <w:rPr>
          <w:rStyle w:val="FontStyle29"/>
          <w:sz w:val="28"/>
          <w:szCs w:val="28"/>
          <w:lang w:val="uk-UA" w:eastAsia="uk-UA"/>
        </w:rPr>
      </w:pPr>
      <w:r w:rsidRPr="009E2B7D">
        <w:rPr>
          <w:rStyle w:val="FontStyle29"/>
          <w:sz w:val="28"/>
          <w:szCs w:val="28"/>
          <w:lang w:val="uk-UA" w:eastAsia="uk-UA"/>
        </w:rPr>
        <w:t xml:space="preserve">На виконання вимог Закону України "Про пожежну безпеку" в цілях покрашення  пожежної безпеки  та  проведення  профілактичних робіт протипожежної </w:t>
      </w:r>
      <w:r w:rsidRPr="009E2B7D">
        <w:rPr>
          <w:rStyle w:val="FontStyle23"/>
          <w:sz w:val="28"/>
          <w:szCs w:val="28"/>
          <w:lang w:val="uk-UA" w:eastAsia="uk-UA"/>
        </w:rPr>
        <w:t xml:space="preserve">безпеки призначені </w:t>
      </w:r>
      <w:r w:rsidRPr="009E2B7D">
        <w:rPr>
          <w:rStyle w:val="FontStyle29"/>
          <w:sz w:val="28"/>
          <w:szCs w:val="28"/>
          <w:lang w:val="uk-UA" w:eastAsia="uk-UA"/>
        </w:rPr>
        <w:t>відповідальні особи за дотриманням норм і правил пожежної безпеки, створена пожежно-технічна комісія та Добровільна  пожежна дружина, є в наявності інструкції з пожежної безпеки. Плани евакуації учасників нав</w:t>
      </w:r>
      <w:r>
        <w:rPr>
          <w:rStyle w:val="FontStyle29"/>
          <w:sz w:val="28"/>
          <w:szCs w:val="28"/>
          <w:lang w:val="uk-UA" w:eastAsia="uk-UA"/>
        </w:rPr>
        <w:t>ч</w:t>
      </w:r>
      <w:r w:rsidRPr="009E2B7D">
        <w:rPr>
          <w:rStyle w:val="FontStyle29"/>
          <w:sz w:val="28"/>
          <w:szCs w:val="28"/>
          <w:lang w:val="uk-UA" w:eastAsia="uk-UA"/>
        </w:rPr>
        <w:t>ально-виховного процесу розміщені на кожному повер</w:t>
      </w:r>
      <w:r>
        <w:rPr>
          <w:rStyle w:val="FontStyle29"/>
          <w:sz w:val="28"/>
          <w:szCs w:val="28"/>
          <w:lang w:val="uk-UA" w:eastAsia="uk-UA"/>
        </w:rPr>
        <w:t>сі навчального корпусу та</w:t>
      </w:r>
      <w:r w:rsidRPr="009E2B7D">
        <w:rPr>
          <w:rStyle w:val="FontStyle29"/>
          <w:sz w:val="28"/>
          <w:szCs w:val="28"/>
          <w:lang w:val="uk-UA" w:eastAsia="uk-UA"/>
        </w:rPr>
        <w:t xml:space="preserve"> гуртожитк</w:t>
      </w:r>
      <w:r>
        <w:rPr>
          <w:rStyle w:val="FontStyle29"/>
          <w:sz w:val="28"/>
          <w:szCs w:val="28"/>
          <w:lang w:val="uk-UA" w:eastAsia="uk-UA"/>
        </w:rPr>
        <w:t>ів</w:t>
      </w:r>
      <w:r w:rsidRPr="009E2B7D">
        <w:rPr>
          <w:rStyle w:val="FontStyle29"/>
          <w:sz w:val="28"/>
          <w:szCs w:val="28"/>
          <w:lang w:val="uk-UA" w:eastAsia="uk-UA"/>
        </w:rPr>
        <w:t>.</w:t>
      </w:r>
      <w:r>
        <w:rPr>
          <w:rStyle w:val="FontStyle29"/>
          <w:sz w:val="28"/>
          <w:szCs w:val="28"/>
          <w:lang w:val="uk-UA" w:eastAsia="uk-UA"/>
        </w:rPr>
        <w:t xml:space="preserve"> </w:t>
      </w:r>
      <w:r w:rsidRPr="00A25228">
        <w:rPr>
          <w:rStyle w:val="FontStyle29"/>
          <w:sz w:val="28"/>
          <w:szCs w:val="28"/>
          <w:lang w:val="uk-UA" w:eastAsia="uk-UA"/>
        </w:rPr>
        <w:t>Об’єкти</w:t>
      </w:r>
      <w:r>
        <w:rPr>
          <w:rStyle w:val="FontStyle29"/>
          <w:sz w:val="28"/>
          <w:szCs w:val="28"/>
          <w:lang w:val="uk-UA" w:eastAsia="uk-UA"/>
        </w:rPr>
        <w:t xml:space="preserve"> училища</w:t>
      </w:r>
      <w:r w:rsidRPr="0059198E">
        <w:rPr>
          <w:rStyle w:val="FontStyle29"/>
          <w:sz w:val="28"/>
          <w:szCs w:val="28"/>
          <w:lang w:val="uk-UA" w:eastAsia="uk-UA"/>
        </w:rPr>
        <w:t xml:space="preserve"> </w:t>
      </w:r>
      <w:r>
        <w:rPr>
          <w:rStyle w:val="FontStyle29"/>
          <w:sz w:val="28"/>
          <w:szCs w:val="28"/>
          <w:lang w:val="uk-UA" w:eastAsia="uk-UA"/>
        </w:rPr>
        <w:t>забезпечено вогнегасниками (53 одиниць) з</w:t>
      </w:r>
      <w:r w:rsidRPr="0059198E">
        <w:rPr>
          <w:rStyle w:val="FontStyle29"/>
          <w:sz w:val="28"/>
          <w:szCs w:val="28"/>
          <w:lang w:val="uk-UA" w:eastAsia="uk-UA"/>
        </w:rPr>
        <w:t xml:space="preserve">гідно норм </w:t>
      </w:r>
      <w:r>
        <w:rPr>
          <w:rStyle w:val="FontStyle29"/>
          <w:sz w:val="28"/>
          <w:szCs w:val="28"/>
          <w:lang w:val="uk-UA" w:eastAsia="uk-UA"/>
        </w:rPr>
        <w:t>належності, п</w:t>
      </w:r>
      <w:r w:rsidRPr="00453B60">
        <w:rPr>
          <w:rStyle w:val="FontStyle29"/>
          <w:sz w:val="28"/>
          <w:szCs w:val="28"/>
          <w:lang w:val="uk-UA" w:eastAsia="uk-UA"/>
        </w:rPr>
        <w:t xml:space="preserve">роведено </w:t>
      </w:r>
      <w:r>
        <w:rPr>
          <w:rStyle w:val="FontStyle29"/>
          <w:sz w:val="28"/>
          <w:szCs w:val="28"/>
          <w:lang w:val="uk-UA" w:eastAsia="uk-UA"/>
        </w:rPr>
        <w:t>їх чергове технічне обслуговування. Фінансується підключення пожежної сигналізації училища на пульт пожежної служби ДСНС у м.Луцьку, а також технічне обслуговування сигналізації.</w:t>
      </w:r>
    </w:p>
    <w:p w:rsidR="0095380C" w:rsidRPr="00FA727C" w:rsidRDefault="0095380C" w:rsidP="00E75425">
      <w:pPr>
        <w:pStyle w:val="Style7"/>
        <w:widowControl/>
        <w:spacing w:line="240" w:lineRule="auto"/>
        <w:ind w:firstLine="708"/>
        <w:rPr>
          <w:rStyle w:val="FontStyle29"/>
          <w:sz w:val="28"/>
          <w:szCs w:val="28"/>
          <w:lang w:val="uk-UA" w:eastAsia="uk-UA"/>
        </w:rPr>
      </w:pPr>
      <w:r w:rsidRPr="00FA727C">
        <w:rPr>
          <w:rStyle w:val="FontStyle29"/>
          <w:sz w:val="28"/>
          <w:szCs w:val="28"/>
          <w:lang w:val="uk-UA" w:eastAsia="uk-UA"/>
        </w:rPr>
        <w:t xml:space="preserve">В училищі проводиться робота </w:t>
      </w:r>
      <w:r>
        <w:rPr>
          <w:rStyle w:val="FontStyle29"/>
          <w:sz w:val="28"/>
          <w:szCs w:val="28"/>
          <w:lang w:val="uk-UA" w:eastAsia="uk-UA"/>
        </w:rPr>
        <w:t>і</w:t>
      </w:r>
      <w:r w:rsidRPr="00FA727C">
        <w:rPr>
          <w:rStyle w:val="FontStyle29"/>
          <w:sz w:val="28"/>
          <w:szCs w:val="28"/>
          <w:lang w:val="uk-UA" w:eastAsia="uk-UA"/>
        </w:rPr>
        <w:t>з забезпечення безпеки життєдіяльності учнів з метою профілактики побутового травматизму. В перший день навчання класними керівниками з учнями проводиться вступний інструктаж , перед виходом на зимові та літні канікули первинний інструктаж з безпеки життєдіяльності.</w:t>
      </w:r>
      <w:r>
        <w:rPr>
          <w:rStyle w:val="FontStyle29"/>
          <w:sz w:val="28"/>
          <w:szCs w:val="28"/>
          <w:lang w:val="uk-UA" w:eastAsia="uk-UA"/>
        </w:rPr>
        <w:t xml:space="preserve"> </w:t>
      </w:r>
    </w:p>
    <w:p w:rsidR="0095380C" w:rsidRPr="0059198E" w:rsidRDefault="0095380C" w:rsidP="00E75425">
      <w:pPr>
        <w:pStyle w:val="Style7"/>
        <w:widowControl/>
        <w:spacing w:line="240" w:lineRule="auto"/>
        <w:ind w:firstLine="708"/>
        <w:rPr>
          <w:rStyle w:val="FontStyle29"/>
          <w:sz w:val="28"/>
          <w:szCs w:val="28"/>
          <w:lang w:val="uk-UA" w:eastAsia="uk-UA"/>
        </w:rPr>
      </w:pPr>
    </w:p>
    <w:p w:rsidR="0095380C" w:rsidRDefault="0095380C" w:rsidP="00E75425">
      <w:pPr>
        <w:rPr>
          <w:lang w:val="uk-UA"/>
        </w:rPr>
      </w:pPr>
    </w:p>
    <w:p w:rsidR="0095380C" w:rsidRPr="00157B9E" w:rsidRDefault="0095380C" w:rsidP="00E75425">
      <w:pPr>
        <w:rPr>
          <w:lang w:val="uk-UA"/>
        </w:rPr>
      </w:pPr>
    </w:p>
    <w:p w:rsidR="0095380C" w:rsidRPr="00FC7A84" w:rsidRDefault="0095380C" w:rsidP="00FC7A84">
      <w:pPr>
        <w:jc w:val="center"/>
        <w:rPr>
          <w:color w:val="FFFFFF"/>
          <w:sz w:val="32"/>
          <w:szCs w:val="32"/>
          <w:u w:val="single"/>
          <w:lang w:val="uk-UA"/>
        </w:rPr>
      </w:pPr>
      <w:r>
        <w:rPr>
          <w:sz w:val="32"/>
          <w:szCs w:val="32"/>
          <w:u w:val="single"/>
          <w:lang w:val="uk-UA"/>
        </w:rPr>
        <w:t>Адміністративно-господарська служба</w:t>
      </w:r>
    </w:p>
    <w:p w:rsidR="0095380C" w:rsidRPr="00821EAE" w:rsidRDefault="0095380C" w:rsidP="00727067">
      <w:pPr>
        <w:jc w:val="center"/>
        <w:rPr>
          <w:sz w:val="28"/>
          <w:szCs w:val="28"/>
          <w:lang w:val="uk-UA"/>
        </w:rPr>
      </w:pPr>
    </w:p>
    <w:p w:rsidR="0095380C" w:rsidRDefault="0095380C" w:rsidP="009E79E7">
      <w:pPr>
        <w:jc w:val="both"/>
        <w:rPr>
          <w:sz w:val="28"/>
          <w:szCs w:val="28"/>
          <w:lang w:val="uk-UA"/>
        </w:rPr>
      </w:pPr>
      <w:r>
        <w:rPr>
          <w:sz w:val="28"/>
          <w:szCs w:val="28"/>
          <w:lang w:val="uk-UA"/>
        </w:rPr>
        <w:t xml:space="preserve">            Структурний  підрозділ адміністративно-господарської служби за звітний період   виконував  всі  необхідні господарські   та  ремонтні   роботи для    забезпечення  життєдіяльності  училища. </w:t>
      </w:r>
    </w:p>
    <w:p w:rsidR="0095380C" w:rsidRDefault="0095380C" w:rsidP="009E79E7">
      <w:pPr>
        <w:ind w:firstLine="708"/>
        <w:jc w:val="both"/>
        <w:rPr>
          <w:sz w:val="28"/>
          <w:szCs w:val="28"/>
          <w:lang w:val="uk-UA"/>
        </w:rPr>
      </w:pPr>
      <w:r>
        <w:rPr>
          <w:sz w:val="28"/>
          <w:szCs w:val="28"/>
          <w:lang w:val="uk-UA"/>
        </w:rPr>
        <w:t>Було проведено  ремонт приміщення їдальні, замінили та відремонтували систему опалювання їдальні. Проведені ремонти кабінетів у начальному корпусі. Замінено та відремонтовано частину тепломережі в гуртожитку з бібліотекою.</w:t>
      </w:r>
      <w:r>
        <w:rPr>
          <w:sz w:val="28"/>
          <w:szCs w:val="28"/>
        </w:rPr>
        <w:t xml:space="preserve"> </w:t>
      </w:r>
      <w:r>
        <w:rPr>
          <w:sz w:val="28"/>
          <w:szCs w:val="28"/>
          <w:lang w:val="uk-UA"/>
        </w:rPr>
        <w:t xml:space="preserve">Проводимо необхідні ремонтні роботи в гуртожитку де проживають ВПО та в іншому, де живуть учні.    </w:t>
      </w:r>
    </w:p>
    <w:p w:rsidR="0095380C" w:rsidRDefault="0095380C" w:rsidP="009E79E7">
      <w:pPr>
        <w:ind w:firstLine="708"/>
        <w:jc w:val="both"/>
        <w:rPr>
          <w:sz w:val="28"/>
          <w:szCs w:val="28"/>
          <w:lang w:val="uk-UA"/>
        </w:rPr>
      </w:pPr>
      <w:r>
        <w:rPr>
          <w:sz w:val="28"/>
          <w:szCs w:val="28"/>
          <w:lang w:val="uk-UA"/>
        </w:rPr>
        <w:t xml:space="preserve"> </w:t>
      </w:r>
      <w:r>
        <w:rPr>
          <w:sz w:val="28"/>
          <w:szCs w:val="28"/>
        </w:rPr>
        <w:t>Підготовк</w:t>
      </w:r>
      <w:r>
        <w:rPr>
          <w:sz w:val="28"/>
          <w:szCs w:val="28"/>
          <w:lang w:val="uk-UA"/>
        </w:rPr>
        <w:t>у</w:t>
      </w:r>
      <w:r w:rsidRPr="00B572BE">
        <w:rPr>
          <w:sz w:val="28"/>
          <w:szCs w:val="28"/>
        </w:rPr>
        <w:t xml:space="preserve"> та проведення опалювального сезону проведено в</w:t>
      </w:r>
      <w:r>
        <w:rPr>
          <w:sz w:val="28"/>
          <w:szCs w:val="28"/>
          <w:lang w:val="uk-UA"/>
        </w:rPr>
        <w:t>часно, в</w:t>
      </w:r>
      <w:r w:rsidRPr="00B572BE">
        <w:rPr>
          <w:sz w:val="28"/>
          <w:szCs w:val="28"/>
        </w:rPr>
        <w:t xml:space="preserve"> повному обсязі та без критичних зауважень. Постійно та безперервно проводиться експлуатація та обслуговування будів</w:t>
      </w:r>
      <w:r>
        <w:rPr>
          <w:sz w:val="28"/>
          <w:szCs w:val="28"/>
        </w:rPr>
        <w:t>ель та приміщень, як навчальн</w:t>
      </w:r>
      <w:r>
        <w:rPr>
          <w:sz w:val="28"/>
          <w:szCs w:val="28"/>
          <w:lang w:val="uk-UA"/>
        </w:rPr>
        <w:t>их</w:t>
      </w:r>
      <w:r>
        <w:rPr>
          <w:sz w:val="28"/>
          <w:szCs w:val="28"/>
        </w:rPr>
        <w:t xml:space="preserve"> так і інш</w:t>
      </w:r>
      <w:r>
        <w:rPr>
          <w:sz w:val="28"/>
          <w:szCs w:val="28"/>
          <w:lang w:val="uk-UA"/>
        </w:rPr>
        <w:t>их .</w:t>
      </w:r>
      <w:r w:rsidRPr="00B572BE">
        <w:rPr>
          <w:sz w:val="28"/>
          <w:szCs w:val="28"/>
        </w:rPr>
        <w:t xml:space="preserve"> Безперервно підтримується життєдіяльність усього комплексу училища. На </w:t>
      </w:r>
      <w:r>
        <w:rPr>
          <w:sz w:val="28"/>
          <w:szCs w:val="28"/>
          <w:lang w:val="uk-UA"/>
        </w:rPr>
        <w:t>достатньом</w:t>
      </w:r>
      <w:r w:rsidRPr="00B572BE">
        <w:rPr>
          <w:sz w:val="28"/>
          <w:szCs w:val="28"/>
        </w:rPr>
        <w:t xml:space="preserve">у рівні дотримується весь комплекс по охороні праці та забезпеченню усім необхідним працівників. </w:t>
      </w:r>
    </w:p>
    <w:p w:rsidR="0095380C" w:rsidRPr="002B041C" w:rsidRDefault="0095380C" w:rsidP="009E79E7">
      <w:pPr>
        <w:ind w:firstLine="708"/>
        <w:jc w:val="both"/>
        <w:rPr>
          <w:sz w:val="32"/>
          <w:szCs w:val="32"/>
          <w:lang w:val="uk-UA"/>
        </w:rPr>
      </w:pPr>
      <w:r>
        <w:rPr>
          <w:sz w:val="28"/>
          <w:szCs w:val="28"/>
          <w:lang w:val="uk-UA"/>
        </w:rPr>
        <w:t>Плануємо  провести  ремонт   частини покрівлі  гаражів, навчальної  майстерні та ремонт і заміну частини тепломережі.</w:t>
      </w:r>
    </w:p>
    <w:p w:rsidR="0095380C" w:rsidRPr="002D7F70" w:rsidRDefault="0095380C" w:rsidP="009E79E7">
      <w:pPr>
        <w:rPr>
          <w:lang w:val="uk-UA"/>
        </w:rPr>
      </w:pPr>
    </w:p>
    <w:p w:rsidR="0095380C" w:rsidRPr="00821EAE" w:rsidRDefault="0095380C" w:rsidP="009E79E7">
      <w:pPr>
        <w:jc w:val="both"/>
        <w:rPr>
          <w:sz w:val="28"/>
          <w:szCs w:val="28"/>
          <w:lang w:val="uk-UA"/>
        </w:rPr>
      </w:pPr>
    </w:p>
    <w:p w:rsidR="0095380C" w:rsidRPr="00821EAE" w:rsidRDefault="0095380C" w:rsidP="00727067">
      <w:pPr>
        <w:jc w:val="center"/>
        <w:rPr>
          <w:sz w:val="28"/>
          <w:szCs w:val="28"/>
          <w:lang w:val="uk-UA"/>
        </w:rPr>
      </w:pPr>
    </w:p>
    <w:p w:rsidR="0095380C" w:rsidRDefault="0095380C" w:rsidP="00727067">
      <w:pPr>
        <w:jc w:val="center"/>
        <w:rPr>
          <w:sz w:val="32"/>
          <w:szCs w:val="32"/>
          <w:u w:val="single"/>
          <w:lang w:val="uk-UA"/>
        </w:rPr>
      </w:pPr>
      <w:r w:rsidRPr="00BC6813">
        <w:rPr>
          <w:sz w:val="32"/>
          <w:szCs w:val="32"/>
          <w:u w:val="single"/>
          <w:lang w:val="uk-UA"/>
        </w:rPr>
        <w:t>Організація харчування та відпочинку учнів і працівників училища</w:t>
      </w:r>
    </w:p>
    <w:p w:rsidR="0095380C" w:rsidRDefault="0095380C" w:rsidP="00727067">
      <w:pPr>
        <w:jc w:val="center"/>
        <w:rPr>
          <w:sz w:val="32"/>
          <w:szCs w:val="32"/>
          <w:u w:val="single"/>
          <w:lang w:val="uk-UA"/>
        </w:rPr>
      </w:pPr>
    </w:p>
    <w:p w:rsidR="0095380C" w:rsidRPr="00B61FD2" w:rsidRDefault="0095380C" w:rsidP="0065357B">
      <w:pPr>
        <w:rPr>
          <w:sz w:val="28"/>
          <w:szCs w:val="28"/>
        </w:rPr>
      </w:pPr>
      <w:r>
        <w:rPr>
          <w:sz w:val="28"/>
          <w:szCs w:val="28"/>
          <w:lang w:val="uk-UA"/>
        </w:rPr>
        <w:t xml:space="preserve">         </w:t>
      </w:r>
      <w:r w:rsidRPr="00B61FD2">
        <w:rPr>
          <w:sz w:val="28"/>
          <w:szCs w:val="28"/>
        </w:rPr>
        <w:t>Їдальня училища розрахована на 120 посадочних місць.</w:t>
      </w:r>
    </w:p>
    <w:p w:rsidR="0095380C" w:rsidRPr="00B61FD2" w:rsidRDefault="0095380C" w:rsidP="0065357B">
      <w:pPr>
        <w:jc w:val="both"/>
        <w:rPr>
          <w:sz w:val="28"/>
          <w:szCs w:val="28"/>
        </w:rPr>
      </w:pPr>
      <w:r w:rsidRPr="00B61FD2">
        <w:rPr>
          <w:sz w:val="28"/>
          <w:szCs w:val="28"/>
        </w:rPr>
        <w:t xml:space="preserve">         На сьогодні бюджетними  коштами  забезпечуються  тільки  такі  категорії дітей, як сироти  та  діти з малозабезпечених  сімей  та пільгових категорій. На одного  сироту, який  не  має  опікуна  виділяється державою  </w:t>
      </w:r>
      <w:r>
        <w:rPr>
          <w:sz w:val="28"/>
          <w:szCs w:val="28"/>
        </w:rPr>
        <w:t>120</w:t>
      </w:r>
      <w:r w:rsidRPr="00B61FD2">
        <w:rPr>
          <w:sz w:val="28"/>
          <w:szCs w:val="28"/>
        </w:rPr>
        <w:t xml:space="preserve">грн.  на день,  а  на сироту з опікуном – </w:t>
      </w:r>
      <w:r>
        <w:rPr>
          <w:sz w:val="28"/>
          <w:szCs w:val="28"/>
        </w:rPr>
        <w:t>48</w:t>
      </w:r>
      <w:r w:rsidRPr="00B61FD2">
        <w:rPr>
          <w:sz w:val="28"/>
          <w:szCs w:val="28"/>
        </w:rPr>
        <w:t xml:space="preserve"> грн. Середня вартість обіду  на 1–го учня  становить </w:t>
      </w:r>
      <w:r>
        <w:rPr>
          <w:sz w:val="28"/>
          <w:szCs w:val="28"/>
        </w:rPr>
        <w:t>40 - 46</w:t>
      </w:r>
      <w:r w:rsidRPr="00B61FD2">
        <w:rPr>
          <w:sz w:val="28"/>
          <w:szCs w:val="28"/>
        </w:rPr>
        <w:t>грн., а  сніданку чи вечері від 2</w:t>
      </w:r>
      <w:r>
        <w:rPr>
          <w:sz w:val="28"/>
          <w:szCs w:val="28"/>
        </w:rPr>
        <w:t>7</w:t>
      </w:r>
      <w:r w:rsidRPr="00B61FD2">
        <w:rPr>
          <w:sz w:val="28"/>
          <w:szCs w:val="28"/>
        </w:rPr>
        <w:t xml:space="preserve"> до </w:t>
      </w:r>
      <w:r>
        <w:rPr>
          <w:sz w:val="28"/>
          <w:szCs w:val="28"/>
        </w:rPr>
        <w:t>32</w:t>
      </w:r>
      <w:r w:rsidRPr="00B61FD2">
        <w:rPr>
          <w:sz w:val="28"/>
          <w:szCs w:val="28"/>
        </w:rPr>
        <w:t xml:space="preserve"> грн.  </w:t>
      </w:r>
    </w:p>
    <w:p w:rsidR="0095380C" w:rsidRPr="00B61FD2" w:rsidRDefault="0095380C" w:rsidP="0065357B">
      <w:pPr>
        <w:jc w:val="both"/>
        <w:rPr>
          <w:sz w:val="28"/>
          <w:szCs w:val="28"/>
        </w:rPr>
      </w:pPr>
      <w:r w:rsidRPr="00B61FD2">
        <w:rPr>
          <w:sz w:val="28"/>
          <w:szCs w:val="28"/>
        </w:rPr>
        <w:tab/>
        <w:t>Їдальня забезпечена необхідним матеріально-технічним обладнанням.</w:t>
      </w:r>
    </w:p>
    <w:p w:rsidR="0095380C" w:rsidRPr="00B61FD2" w:rsidRDefault="0095380C" w:rsidP="0065357B">
      <w:pPr>
        <w:jc w:val="both"/>
        <w:rPr>
          <w:sz w:val="28"/>
          <w:szCs w:val="28"/>
        </w:rPr>
      </w:pPr>
      <w:r w:rsidRPr="00B61FD2">
        <w:rPr>
          <w:sz w:val="28"/>
          <w:szCs w:val="28"/>
        </w:rPr>
        <w:t xml:space="preserve">          </w:t>
      </w:r>
      <w:r w:rsidRPr="00B61FD2">
        <w:rPr>
          <w:sz w:val="28"/>
          <w:szCs w:val="28"/>
        </w:rPr>
        <w:tab/>
        <w:t>Харчування в училищі здійснюється з дотриманням раціону відповідно до  норм, затверджених  постановою Кабінету Міністрів України від 24.03.2021 р. №305 та враховуючи наявність коштів на харчування.</w:t>
      </w:r>
    </w:p>
    <w:p w:rsidR="0095380C" w:rsidRPr="00B61FD2" w:rsidRDefault="0095380C" w:rsidP="0065357B">
      <w:pPr>
        <w:jc w:val="both"/>
        <w:rPr>
          <w:sz w:val="28"/>
          <w:szCs w:val="28"/>
        </w:rPr>
      </w:pPr>
      <w:r w:rsidRPr="00B61FD2">
        <w:rPr>
          <w:sz w:val="28"/>
          <w:szCs w:val="28"/>
        </w:rPr>
        <w:tab/>
        <w:t xml:space="preserve">Дирекцією училища, медпрацівником ведеться контроль за якістю приготування їжі. </w:t>
      </w:r>
    </w:p>
    <w:p w:rsidR="0095380C" w:rsidRPr="00B61FD2" w:rsidRDefault="0095380C" w:rsidP="0065357B">
      <w:pPr>
        <w:jc w:val="both"/>
        <w:rPr>
          <w:sz w:val="28"/>
          <w:szCs w:val="28"/>
        </w:rPr>
      </w:pPr>
      <w:r w:rsidRPr="00B61FD2">
        <w:rPr>
          <w:sz w:val="28"/>
          <w:szCs w:val="28"/>
        </w:rPr>
        <w:t xml:space="preserve">          </w:t>
      </w:r>
      <w:r>
        <w:rPr>
          <w:sz w:val="28"/>
          <w:szCs w:val="28"/>
        </w:rPr>
        <w:t>Х</w:t>
      </w:r>
      <w:r w:rsidRPr="00B61FD2">
        <w:rPr>
          <w:sz w:val="28"/>
          <w:szCs w:val="28"/>
        </w:rPr>
        <w:t>арчування  учнів  проводилось  тільки в період  очного навчання  та  учнів-сиріт,  які постійно  проживають в гуртожитку.</w:t>
      </w:r>
    </w:p>
    <w:p w:rsidR="0095380C" w:rsidRPr="00B61FD2" w:rsidRDefault="0095380C" w:rsidP="0065357B">
      <w:pPr>
        <w:jc w:val="both"/>
        <w:rPr>
          <w:sz w:val="28"/>
          <w:szCs w:val="28"/>
        </w:rPr>
      </w:pPr>
      <w:r w:rsidRPr="00B61FD2">
        <w:rPr>
          <w:sz w:val="28"/>
          <w:szCs w:val="28"/>
        </w:rPr>
        <w:t xml:space="preserve">           Для  покращення  умов  харчування  </w:t>
      </w:r>
      <w:r>
        <w:rPr>
          <w:sz w:val="28"/>
          <w:szCs w:val="28"/>
        </w:rPr>
        <w:t>проведено косметичний ремонт</w:t>
      </w:r>
      <w:r w:rsidRPr="00B61FD2">
        <w:rPr>
          <w:sz w:val="28"/>
          <w:szCs w:val="28"/>
        </w:rPr>
        <w:t xml:space="preserve">  </w:t>
      </w:r>
      <w:r>
        <w:rPr>
          <w:sz w:val="28"/>
          <w:szCs w:val="28"/>
        </w:rPr>
        <w:t xml:space="preserve"> та ремонт системи опалення </w:t>
      </w:r>
      <w:r w:rsidRPr="00B61FD2">
        <w:rPr>
          <w:sz w:val="28"/>
          <w:szCs w:val="28"/>
        </w:rPr>
        <w:t>їдальні</w:t>
      </w:r>
      <w:r>
        <w:rPr>
          <w:sz w:val="28"/>
          <w:szCs w:val="28"/>
        </w:rPr>
        <w:t xml:space="preserve"> </w:t>
      </w:r>
      <w:r w:rsidRPr="00B61FD2">
        <w:rPr>
          <w:sz w:val="28"/>
          <w:szCs w:val="28"/>
        </w:rPr>
        <w:t xml:space="preserve">.  </w:t>
      </w:r>
    </w:p>
    <w:p w:rsidR="0095380C" w:rsidRDefault="0095380C" w:rsidP="0065357B">
      <w:pPr>
        <w:tabs>
          <w:tab w:val="left" w:pos="3600"/>
        </w:tabs>
        <w:jc w:val="both"/>
        <w:rPr>
          <w:sz w:val="28"/>
          <w:szCs w:val="28"/>
          <w:lang w:val="uk-UA"/>
        </w:rPr>
      </w:pPr>
    </w:p>
    <w:p w:rsidR="0095380C" w:rsidRDefault="0095380C" w:rsidP="0065357B">
      <w:pPr>
        <w:jc w:val="both"/>
        <w:rPr>
          <w:sz w:val="32"/>
          <w:szCs w:val="32"/>
          <w:lang w:val="uk-UA"/>
        </w:rPr>
      </w:pPr>
      <w:r w:rsidRPr="001B535B">
        <w:rPr>
          <w:sz w:val="32"/>
          <w:szCs w:val="32"/>
          <w:lang w:val="uk-UA"/>
        </w:rPr>
        <w:t xml:space="preserve">                                           </w:t>
      </w:r>
    </w:p>
    <w:p w:rsidR="0095380C" w:rsidRDefault="0095380C" w:rsidP="0065357B">
      <w:pPr>
        <w:jc w:val="both"/>
        <w:rPr>
          <w:sz w:val="32"/>
          <w:szCs w:val="32"/>
          <w:lang w:val="uk-UA"/>
        </w:rPr>
      </w:pPr>
    </w:p>
    <w:p w:rsidR="0095380C" w:rsidRDefault="0095380C" w:rsidP="0065357B">
      <w:pPr>
        <w:jc w:val="both"/>
        <w:rPr>
          <w:sz w:val="32"/>
          <w:szCs w:val="32"/>
          <w:lang w:val="uk-UA"/>
        </w:rPr>
      </w:pPr>
    </w:p>
    <w:p w:rsidR="0095380C" w:rsidRPr="001B535B" w:rsidRDefault="0095380C" w:rsidP="0065357B">
      <w:pPr>
        <w:jc w:val="both"/>
        <w:rPr>
          <w:sz w:val="32"/>
          <w:szCs w:val="32"/>
          <w:u w:val="single"/>
          <w:lang w:val="uk-UA"/>
        </w:rPr>
      </w:pPr>
      <w:r>
        <w:rPr>
          <w:sz w:val="32"/>
          <w:szCs w:val="32"/>
          <w:lang w:val="uk-UA"/>
        </w:rPr>
        <w:t xml:space="preserve">                                  </w:t>
      </w:r>
      <w:r w:rsidRPr="001B535B">
        <w:rPr>
          <w:sz w:val="32"/>
          <w:szCs w:val="32"/>
          <w:lang w:val="uk-UA"/>
        </w:rPr>
        <w:t xml:space="preserve">   </w:t>
      </w:r>
      <w:r w:rsidRPr="001B535B">
        <w:rPr>
          <w:sz w:val="32"/>
          <w:szCs w:val="32"/>
          <w:u w:val="single"/>
          <w:lang w:val="uk-UA"/>
        </w:rPr>
        <w:t>Бібліотечна справа</w:t>
      </w:r>
    </w:p>
    <w:p w:rsidR="0095380C" w:rsidRPr="00837EC7" w:rsidRDefault="0095380C" w:rsidP="0065357B">
      <w:pPr>
        <w:jc w:val="both"/>
        <w:rPr>
          <w:sz w:val="28"/>
          <w:szCs w:val="28"/>
          <w:lang w:val="uk-UA"/>
        </w:rPr>
      </w:pPr>
    </w:p>
    <w:p w:rsidR="0095380C" w:rsidRDefault="0095380C" w:rsidP="0065357B">
      <w:pPr>
        <w:jc w:val="both"/>
        <w:rPr>
          <w:sz w:val="28"/>
          <w:szCs w:val="28"/>
          <w:lang w:val="uk-UA"/>
        </w:rPr>
      </w:pPr>
      <w:r>
        <w:rPr>
          <w:sz w:val="28"/>
          <w:szCs w:val="28"/>
          <w:lang w:val="uk-UA"/>
        </w:rPr>
        <w:t xml:space="preserve">            Бібліотечний фонд нараховує 14200 екземплярів художньої та навчальної літератури. </w:t>
      </w:r>
    </w:p>
    <w:p w:rsidR="0095380C" w:rsidRDefault="0095380C" w:rsidP="0065357B">
      <w:pPr>
        <w:jc w:val="both"/>
        <w:rPr>
          <w:sz w:val="28"/>
          <w:szCs w:val="28"/>
          <w:lang w:val="uk-UA"/>
        </w:rPr>
      </w:pPr>
      <w:r>
        <w:rPr>
          <w:sz w:val="28"/>
          <w:szCs w:val="28"/>
          <w:lang w:val="uk-UA"/>
        </w:rPr>
        <w:t xml:space="preserve">            По мірі можливості, в першу чергу фінансової, плануємо придбати навчальну літературу по безпеці дорожнього руху, поповнити бібліотечний фонд підручниками по ремонту сільськогосподарської техніки,підручники по тракторах,с/г машинах та тваринництву.</w:t>
      </w:r>
    </w:p>
    <w:p w:rsidR="0095380C" w:rsidRDefault="0095380C" w:rsidP="0065357B">
      <w:pPr>
        <w:ind w:firstLine="900"/>
        <w:jc w:val="both"/>
        <w:rPr>
          <w:sz w:val="28"/>
          <w:szCs w:val="28"/>
          <w:lang w:val="uk-UA"/>
        </w:rPr>
      </w:pPr>
      <w:r>
        <w:rPr>
          <w:sz w:val="28"/>
          <w:szCs w:val="28"/>
          <w:lang w:val="uk-UA"/>
        </w:rPr>
        <w:t>Важливу  місію у формуванні  активної  життєвої  позиції  виконує  бібліотека  професійно-технічного  закладу  в  тісній  співпраці  з  класними  керівниками, майстрами    виробничого  навчання,  учнівським  активом.  Тому  в  бібліотеці  постійно  проводяться  заходи,  де  пропонується  зробити  все  можливе  задля  повного  розкриття  своєї  особистості,  широке  коло  актуальних  питань  сьогодення,  що  виховують  духовність, популяризують  видання  про  історію  України, інтеграцію  в  Європейський  простір,  демократизацію  суспільного  життя,  розкривають  чарівний  світ  літератури  мистецтв, традицій  українського  народу,  сприяють  розширенню  світогляду  та  всебічному  розвитку  учня.</w:t>
      </w:r>
    </w:p>
    <w:p w:rsidR="0095380C" w:rsidRDefault="0095380C" w:rsidP="0065357B">
      <w:pPr>
        <w:jc w:val="both"/>
        <w:rPr>
          <w:sz w:val="28"/>
          <w:szCs w:val="28"/>
          <w:lang w:val="uk-UA"/>
        </w:rPr>
      </w:pPr>
      <w:r>
        <w:rPr>
          <w:sz w:val="28"/>
          <w:szCs w:val="28"/>
          <w:lang w:val="uk-UA"/>
        </w:rPr>
        <w:t xml:space="preserve">             Активну участь бібліотека приймала у Всеукраїнському місячнику «В нас єдина мета – Україна свята, нездоланна ніким і ніколи !» З метою цього бібліотека  провела змістовну роботу, що посприяла у формуванню в здобувачів освіти національної ідентичності, любові до державної  мови,  поваги  до культурного та історичного  минулого  України. </w:t>
      </w:r>
    </w:p>
    <w:p w:rsidR="0095380C" w:rsidRDefault="0095380C" w:rsidP="0065357B">
      <w:pPr>
        <w:jc w:val="both"/>
        <w:rPr>
          <w:sz w:val="28"/>
          <w:szCs w:val="28"/>
          <w:lang w:val="uk-UA"/>
        </w:rPr>
      </w:pPr>
      <w:r>
        <w:rPr>
          <w:sz w:val="28"/>
          <w:szCs w:val="28"/>
          <w:lang w:val="uk-UA"/>
        </w:rPr>
        <w:t xml:space="preserve">            Проведена година шани : «Реквієм пам’яті  загиблих випускників училища» . До Дня захисників і захисниць України  інформаційна хвилина : «Уклін  живим. Загиблим - слава!». Проведено вечір  патріотичного  вірша : «Вірю в майбутнє  твоє, Україно!»</w:t>
      </w:r>
    </w:p>
    <w:p w:rsidR="0095380C" w:rsidRDefault="0095380C" w:rsidP="0065357B">
      <w:pPr>
        <w:jc w:val="both"/>
        <w:rPr>
          <w:sz w:val="28"/>
          <w:szCs w:val="28"/>
          <w:lang w:val="uk-UA"/>
        </w:rPr>
      </w:pPr>
      <w:r>
        <w:rPr>
          <w:sz w:val="28"/>
          <w:szCs w:val="28"/>
          <w:lang w:val="uk-UA"/>
        </w:rPr>
        <w:t xml:space="preserve">                 Для задоволення просвітницьких та навчальних потреб в бібліотеці організовуються виставки «Новини методичної літератури», « Нові педагогічні технології в навчальному процесі», « Педагогічна творчість – шлях до удосконалення професійної підготовки учнів».</w:t>
      </w:r>
    </w:p>
    <w:p w:rsidR="0095380C" w:rsidRDefault="0095380C" w:rsidP="0065357B">
      <w:pPr>
        <w:jc w:val="both"/>
        <w:rPr>
          <w:sz w:val="28"/>
          <w:szCs w:val="28"/>
          <w:lang w:val="uk-UA"/>
        </w:rPr>
      </w:pPr>
      <w:r>
        <w:rPr>
          <w:sz w:val="28"/>
          <w:szCs w:val="28"/>
          <w:lang w:val="uk-UA"/>
        </w:rPr>
        <w:t xml:space="preserve">            Долучається бібліотека і    до  проведення усіх загальноучилищних масових заходів; готує добірки літератури, питання на вікторини та диспути, бібліотечні огляди літератури, викладки.</w:t>
      </w:r>
    </w:p>
    <w:p w:rsidR="0095380C" w:rsidRDefault="0095380C" w:rsidP="0065357B">
      <w:pPr>
        <w:jc w:val="both"/>
        <w:rPr>
          <w:sz w:val="28"/>
          <w:szCs w:val="28"/>
          <w:lang w:val="uk-UA"/>
        </w:rPr>
      </w:pPr>
      <w:r>
        <w:rPr>
          <w:sz w:val="28"/>
          <w:szCs w:val="28"/>
          <w:lang w:val="uk-UA"/>
        </w:rPr>
        <w:t xml:space="preserve">            </w:t>
      </w:r>
      <w:r w:rsidRPr="00BC0E5B">
        <w:rPr>
          <w:sz w:val="28"/>
          <w:szCs w:val="28"/>
          <w:lang w:val="uk-UA"/>
        </w:rPr>
        <w:t xml:space="preserve"> </w:t>
      </w:r>
      <w:r>
        <w:rPr>
          <w:sz w:val="28"/>
          <w:szCs w:val="28"/>
          <w:lang w:val="uk-UA"/>
        </w:rPr>
        <w:t xml:space="preserve">  Бібліотека надає систематичну цілеспрямовану допомогу учням в опануванні ними знань з професійної та загальноосвітньої підготовки.</w:t>
      </w:r>
    </w:p>
    <w:p w:rsidR="0095380C" w:rsidRDefault="0095380C" w:rsidP="0065357B">
      <w:pPr>
        <w:jc w:val="both"/>
        <w:rPr>
          <w:sz w:val="28"/>
          <w:szCs w:val="28"/>
          <w:lang w:val="uk-UA"/>
        </w:rPr>
      </w:pPr>
      <w:r>
        <w:rPr>
          <w:sz w:val="28"/>
          <w:szCs w:val="28"/>
          <w:lang w:val="uk-UA"/>
        </w:rPr>
        <w:tab/>
        <w:t>Протягом звітного періоду було проведено списання застарілої літератури в кількості 4130 примірників та здано на макулатуру на суму 5250грн.</w:t>
      </w:r>
    </w:p>
    <w:p w:rsidR="0095380C" w:rsidRDefault="0095380C" w:rsidP="0065357B">
      <w:pPr>
        <w:jc w:val="both"/>
        <w:rPr>
          <w:sz w:val="28"/>
          <w:szCs w:val="28"/>
          <w:u w:val="single"/>
          <w:lang w:val="uk-UA"/>
        </w:rPr>
      </w:pPr>
      <w:r>
        <w:rPr>
          <w:sz w:val="28"/>
          <w:szCs w:val="28"/>
          <w:lang w:val="uk-UA"/>
        </w:rPr>
        <w:t xml:space="preserve">               </w:t>
      </w:r>
    </w:p>
    <w:p w:rsidR="0095380C" w:rsidRDefault="0095380C" w:rsidP="0065357B">
      <w:pPr>
        <w:jc w:val="both"/>
        <w:rPr>
          <w:sz w:val="28"/>
          <w:szCs w:val="28"/>
          <w:lang w:val="uk-UA"/>
        </w:rPr>
      </w:pPr>
    </w:p>
    <w:p w:rsidR="0095380C" w:rsidRPr="00215AED" w:rsidRDefault="0095380C" w:rsidP="0065357B">
      <w:pPr>
        <w:rPr>
          <w:lang w:val="uk-UA"/>
        </w:rPr>
      </w:pPr>
    </w:p>
    <w:p w:rsidR="0095380C" w:rsidRPr="00BC6813" w:rsidRDefault="0095380C" w:rsidP="00727067">
      <w:pPr>
        <w:jc w:val="center"/>
        <w:rPr>
          <w:sz w:val="32"/>
          <w:szCs w:val="32"/>
          <w:u w:val="single"/>
          <w:lang w:val="uk-UA"/>
        </w:rPr>
      </w:pPr>
      <w:r>
        <w:rPr>
          <w:sz w:val="32"/>
          <w:szCs w:val="32"/>
          <w:u w:val="single"/>
          <w:lang w:val="uk-UA"/>
        </w:rPr>
        <w:t>Навчально-фермерське господарство</w:t>
      </w:r>
    </w:p>
    <w:p w:rsidR="0095380C" w:rsidRPr="003F2641" w:rsidRDefault="0095380C" w:rsidP="00727067">
      <w:pPr>
        <w:jc w:val="center"/>
        <w:rPr>
          <w:sz w:val="16"/>
          <w:szCs w:val="16"/>
          <w:u w:val="single"/>
          <w:lang w:val="uk-UA"/>
        </w:rPr>
      </w:pPr>
    </w:p>
    <w:p w:rsidR="0095380C" w:rsidRDefault="0095380C" w:rsidP="00727067">
      <w:pPr>
        <w:jc w:val="center"/>
        <w:rPr>
          <w:sz w:val="32"/>
          <w:szCs w:val="32"/>
          <w:u w:val="single"/>
          <w:lang w:val="uk-UA"/>
        </w:rPr>
      </w:pPr>
    </w:p>
    <w:p w:rsidR="0095380C" w:rsidRPr="00B41C5D" w:rsidRDefault="0095380C" w:rsidP="00FC7A84">
      <w:pPr>
        <w:pStyle w:val="BodyText"/>
        <w:spacing w:line="317" w:lineRule="exact"/>
        <w:jc w:val="both"/>
        <w:rPr>
          <w:sz w:val="28"/>
          <w:szCs w:val="28"/>
        </w:rPr>
      </w:pPr>
      <w:r>
        <w:rPr>
          <w:sz w:val="32"/>
          <w:szCs w:val="32"/>
          <w:lang w:val="uk-UA"/>
        </w:rPr>
        <w:t xml:space="preserve">        </w:t>
      </w:r>
      <w:r>
        <w:rPr>
          <w:sz w:val="28"/>
          <w:szCs w:val="28"/>
          <w:lang w:val="uk-UA"/>
        </w:rPr>
        <w:t xml:space="preserve"> </w:t>
      </w:r>
      <w:r>
        <w:rPr>
          <w:sz w:val="28"/>
          <w:szCs w:val="28"/>
          <w:lang w:eastAsia="uk-UA"/>
        </w:rPr>
        <w:t xml:space="preserve">За </w:t>
      </w:r>
      <w:r>
        <w:rPr>
          <w:sz w:val="28"/>
          <w:szCs w:val="28"/>
          <w:lang w:val="uk-UA" w:eastAsia="uk-UA"/>
        </w:rPr>
        <w:t xml:space="preserve">звітний  період  </w:t>
      </w:r>
      <w:r w:rsidRPr="00B41C5D">
        <w:rPr>
          <w:sz w:val="28"/>
          <w:szCs w:val="28"/>
          <w:lang w:eastAsia="uk-UA"/>
        </w:rPr>
        <w:t xml:space="preserve"> у фермерському навчальному господарстві /надалі ФНГ/ </w:t>
      </w:r>
      <w:r>
        <w:rPr>
          <w:sz w:val="28"/>
          <w:szCs w:val="28"/>
          <w:lang w:val="uk-UA" w:eastAsia="uk-UA"/>
        </w:rPr>
        <w:t xml:space="preserve">досягли  певних </w:t>
      </w:r>
      <w:r>
        <w:rPr>
          <w:sz w:val="28"/>
          <w:szCs w:val="28"/>
          <w:lang w:eastAsia="uk-UA"/>
        </w:rPr>
        <w:t xml:space="preserve"> економічн</w:t>
      </w:r>
      <w:r>
        <w:rPr>
          <w:sz w:val="28"/>
          <w:szCs w:val="28"/>
          <w:lang w:val="uk-UA" w:eastAsia="uk-UA"/>
        </w:rPr>
        <w:t>их</w:t>
      </w:r>
      <w:r>
        <w:rPr>
          <w:sz w:val="28"/>
          <w:szCs w:val="28"/>
          <w:lang w:eastAsia="uk-UA"/>
        </w:rPr>
        <w:t xml:space="preserve"> показник</w:t>
      </w:r>
      <w:r>
        <w:rPr>
          <w:sz w:val="28"/>
          <w:szCs w:val="28"/>
          <w:lang w:val="uk-UA" w:eastAsia="uk-UA"/>
        </w:rPr>
        <w:t>ів.</w:t>
      </w:r>
    </w:p>
    <w:p w:rsidR="0095380C" w:rsidRDefault="0095380C" w:rsidP="008C7CC9">
      <w:pPr>
        <w:pStyle w:val="BodyText"/>
        <w:spacing w:line="322" w:lineRule="exact"/>
        <w:ind w:left="60"/>
        <w:jc w:val="both"/>
        <w:rPr>
          <w:sz w:val="28"/>
          <w:szCs w:val="28"/>
          <w:lang w:val="uk-UA" w:eastAsia="uk-UA"/>
        </w:rPr>
      </w:pPr>
      <w:r>
        <w:rPr>
          <w:sz w:val="28"/>
          <w:szCs w:val="28"/>
          <w:lang w:val="uk-UA" w:eastAsia="uk-UA"/>
        </w:rPr>
        <w:t xml:space="preserve">         </w:t>
      </w:r>
      <w:r>
        <w:rPr>
          <w:sz w:val="28"/>
          <w:szCs w:val="28"/>
          <w:lang w:eastAsia="uk-UA"/>
        </w:rPr>
        <w:t xml:space="preserve">Посівна площа становила </w:t>
      </w:r>
      <w:smartTag w:uri="urn:schemas-microsoft-com:office:smarttags" w:element="metricconverter">
        <w:smartTagPr>
          <w:attr w:name="ProductID" w:val="140 га"/>
        </w:smartTagPr>
        <w:r>
          <w:rPr>
            <w:sz w:val="28"/>
            <w:szCs w:val="28"/>
            <w:lang w:val="uk-UA" w:eastAsia="uk-UA"/>
          </w:rPr>
          <w:t>140</w:t>
        </w:r>
        <w:r w:rsidRPr="00B41C5D">
          <w:rPr>
            <w:sz w:val="28"/>
            <w:szCs w:val="28"/>
            <w:lang w:eastAsia="uk-UA"/>
          </w:rPr>
          <w:t xml:space="preserve"> га</w:t>
        </w:r>
      </w:smartTag>
      <w:r>
        <w:rPr>
          <w:sz w:val="28"/>
          <w:szCs w:val="28"/>
          <w:lang w:val="uk-UA" w:eastAsia="uk-UA"/>
        </w:rPr>
        <w:t xml:space="preserve">, з них  </w:t>
      </w:r>
      <w:smartTag w:uri="urn:schemas-microsoft-com:office:smarttags" w:element="metricconverter">
        <w:smartTagPr>
          <w:attr w:name="ProductID" w:val="40 га"/>
        </w:smartTagPr>
        <w:r>
          <w:rPr>
            <w:sz w:val="28"/>
            <w:szCs w:val="28"/>
            <w:lang w:val="uk-UA" w:eastAsia="uk-UA"/>
          </w:rPr>
          <w:t>40 га</w:t>
        </w:r>
      </w:smartTag>
      <w:r>
        <w:rPr>
          <w:sz w:val="28"/>
          <w:szCs w:val="28"/>
          <w:lang w:val="uk-UA"/>
        </w:rPr>
        <w:t xml:space="preserve"> </w:t>
      </w:r>
      <w:r>
        <w:rPr>
          <w:sz w:val="28"/>
          <w:szCs w:val="28"/>
          <w:lang w:eastAsia="uk-UA"/>
        </w:rPr>
        <w:t>зернових культур</w:t>
      </w:r>
      <w:r>
        <w:rPr>
          <w:sz w:val="28"/>
          <w:szCs w:val="28"/>
          <w:lang w:val="uk-UA" w:eastAsia="uk-UA"/>
        </w:rPr>
        <w:t xml:space="preserve"> і </w:t>
      </w:r>
      <w:smartTag w:uri="urn:schemas-microsoft-com:office:smarttags" w:element="metricconverter">
        <w:smartTagPr>
          <w:attr w:name="ProductID" w:val="100 га"/>
        </w:smartTagPr>
        <w:r>
          <w:rPr>
            <w:sz w:val="28"/>
            <w:szCs w:val="28"/>
            <w:lang w:val="uk-UA" w:eastAsia="uk-UA"/>
          </w:rPr>
          <w:t>100 га</w:t>
        </w:r>
      </w:smartTag>
      <w:r>
        <w:rPr>
          <w:sz w:val="28"/>
          <w:szCs w:val="28"/>
          <w:lang w:val="uk-UA" w:eastAsia="uk-UA"/>
        </w:rPr>
        <w:t xml:space="preserve"> технічних бобових.  В</w:t>
      </w:r>
      <w:r>
        <w:rPr>
          <w:sz w:val="28"/>
          <w:szCs w:val="28"/>
          <w:lang w:eastAsia="uk-UA"/>
        </w:rPr>
        <w:t xml:space="preserve">аловий збір </w:t>
      </w:r>
      <w:r>
        <w:rPr>
          <w:sz w:val="28"/>
          <w:szCs w:val="28"/>
          <w:lang w:val="uk-UA" w:eastAsia="uk-UA"/>
        </w:rPr>
        <w:t xml:space="preserve">зернових у 2024 році склав </w:t>
      </w:r>
      <w:r>
        <w:rPr>
          <w:sz w:val="28"/>
          <w:szCs w:val="28"/>
          <w:lang w:eastAsia="uk-UA"/>
        </w:rPr>
        <w:t>–</w:t>
      </w:r>
      <w:r>
        <w:rPr>
          <w:sz w:val="28"/>
          <w:szCs w:val="28"/>
          <w:lang w:val="uk-UA" w:eastAsia="uk-UA"/>
        </w:rPr>
        <w:t xml:space="preserve"> 856</w:t>
      </w:r>
      <w:r>
        <w:rPr>
          <w:sz w:val="28"/>
          <w:szCs w:val="28"/>
          <w:lang w:eastAsia="uk-UA"/>
        </w:rPr>
        <w:t xml:space="preserve"> ц</w:t>
      </w:r>
      <w:r>
        <w:rPr>
          <w:sz w:val="28"/>
          <w:szCs w:val="28"/>
          <w:lang w:val="uk-UA" w:eastAsia="uk-UA"/>
        </w:rPr>
        <w:t>, технічні культури ще не зібрано:</w:t>
      </w:r>
    </w:p>
    <w:p w:rsidR="0095380C" w:rsidRDefault="0095380C" w:rsidP="008C7CC9">
      <w:pPr>
        <w:pStyle w:val="BodyText"/>
        <w:spacing w:line="322" w:lineRule="exact"/>
        <w:ind w:left="60"/>
        <w:jc w:val="both"/>
        <w:rPr>
          <w:sz w:val="28"/>
          <w:szCs w:val="28"/>
          <w:lang w:val="uk-UA" w:eastAsia="uk-UA"/>
        </w:rPr>
      </w:pPr>
      <w:r>
        <w:rPr>
          <w:sz w:val="28"/>
          <w:szCs w:val="28"/>
          <w:lang w:val="uk-UA" w:eastAsia="uk-UA"/>
        </w:rPr>
        <w:t xml:space="preserve"> </w:t>
      </w:r>
    </w:p>
    <w:p w:rsidR="0095380C" w:rsidRDefault="0095380C" w:rsidP="008C7CC9">
      <w:pPr>
        <w:pStyle w:val="BodyText"/>
        <w:spacing w:line="322" w:lineRule="exact"/>
        <w:ind w:left="400"/>
        <w:jc w:val="both"/>
        <w:rPr>
          <w:sz w:val="28"/>
          <w:szCs w:val="28"/>
          <w:lang w:val="uk-UA" w:eastAsia="uk-UA"/>
        </w:rPr>
      </w:pPr>
      <w:r>
        <w:rPr>
          <w:sz w:val="28"/>
          <w:szCs w:val="28"/>
          <w:lang w:val="uk-UA" w:eastAsia="uk-UA"/>
        </w:rPr>
        <w:t xml:space="preserve">   -</w:t>
      </w:r>
      <w:r>
        <w:rPr>
          <w:sz w:val="28"/>
          <w:szCs w:val="28"/>
          <w:lang w:eastAsia="uk-UA"/>
        </w:rPr>
        <w:t>пшениця</w:t>
      </w:r>
      <w:r>
        <w:rPr>
          <w:sz w:val="28"/>
          <w:szCs w:val="28"/>
          <w:lang w:val="uk-UA" w:eastAsia="uk-UA"/>
        </w:rPr>
        <w:t xml:space="preserve"> озима </w:t>
      </w:r>
      <w:r>
        <w:rPr>
          <w:sz w:val="28"/>
          <w:szCs w:val="28"/>
          <w:lang w:eastAsia="uk-UA"/>
        </w:rPr>
        <w:t xml:space="preserve"> -</w:t>
      </w:r>
      <w:r>
        <w:rPr>
          <w:sz w:val="28"/>
          <w:szCs w:val="28"/>
          <w:lang w:val="uk-UA" w:eastAsia="uk-UA"/>
        </w:rPr>
        <w:t xml:space="preserve"> </w:t>
      </w:r>
      <w:smartTag w:uri="urn:schemas-microsoft-com:office:smarttags" w:element="metricconverter">
        <w:smartTagPr>
          <w:attr w:name="ProductID" w:val="26 га"/>
        </w:smartTagPr>
        <w:r>
          <w:rPr>
            <w:sz w:val="28"/>
            <w:szCs w:val="28"/>
            <w:lang w:val="uk-UA" w:eastAsia="uk-UA"/>
          </w:rPr>
          <w:t>26</w:t>
        </w:r>
        <w:r w:rsidRPr="00B41C5D">
          <w:rPr>
            <w:sz w:val="28"/>
            <w:szCs w:val="28"/>
            <w:lang w:eastAsia="uk-UA"/>
          </w:rPr>
          <w:t xml:space="preserve"> га</w:t>
        </w:r>
      </w:smartTag>
      <w:r>
        <w:rPr>
          <w:sz w:val="28"/>
          <w:szCs w:val="28"/>
          <w:lang w:eastAsia="uk-UA"/>
        </w:rPr>
        <w:t xml:space="preserve"> </w:t>
      </w:r>
      <w:r>
        <w:rPr>
          <w:sz w:val="28"/>
          <w:szCs w:val="28"/>
          <w:lang w:val="uk-UA" w:eastAsia="uk-UA"/>
        </w:rPr>
        <w:t>-</w:t>
      </w:r>
      <w:r w:rsidRPr="00B41C5D">
        <w:rPr>
          <w:sz w:val="28"/>
          <w:szCs w:val="28"/>
          <w:lang w:eastAsia="uk-UA"/>
        </w:rPr>
        <w:t xml:space="preserve"> валовий збір </w:t>
      </w:r>
      <w:r>
        <w:rPr>
          <w:sz w:val="28"/>
          <w:szCs w:val="28"/>
          <w:lang w:eastAsia="uk-UA"/>
        </w:rPr>
        <w:t>–</w:t>
      </w:r>
      <w:r>
        <w:rPr>
          <w:sz w:val="28"/>
          <w:szCs w:val="28"/>
          <w:lang w:val="uk-UA" w:eastAsia="uk-UA"/>
        </w:rPr>
        <w:t xml:space="preserve">  708 </w:t>
      </w:r>
      <w:r>
        <w:rPr>
          <w:sz w:val="28"/>
          <w:szCs w:val="28"/>
          <w:lang w:eastAsia="uk-UA"/>
        </w:rPr>
        <w:t>ц</w:t>
      </w:r>
      <w:r w:rsidRPr="00B41C5D">
        <w:rPr>
          <w:sz w:val="28"/>
          <w:szCs w:val="28"/>
          <w:lang w:eastAsia="uk-UA"/>
        </w:rPr>
        <w:t xml:space="preserve"> </w:t>
      </w:r>
      <w:r>
        <w:rPr>
          <w:sz w:val="28"/>
          <w:szCs w:val="28"/>
          <w:lang w:val="uk-UA" w:eastAsia="uk-UA"/>
        </w:rPr>
        <w:t>;</w:t>
      </w:r>
    </w:p>
    <w:p w:rsidR="0095380C" w:rsidRDefault="0095380C" w:rsidP="008C7CC9">
      <w:pPr>
        <w:pStyle w:val="BodyText"/>
        <w:spacing w:line="322" w:lineRule="exact"/>
        <w:ind w:left="400"/>
        <w:jc w:val="both"/>
        <w:rPr>
          <w:sz w:val="28"/>
          <w:szCs w:val="28"/>
          <w:lang w:val="uk-UA" w:eastAsia="uk-UA"/>
        </w:rPr>
      </w:pPr>
      <w:r>
        <w:rPr>
          <w:sz w:val="28"/>
          <w:szCs w:val="28"/>
          <w:lang w:val="uk-UA" w:eastAsia="uk-UA"/>
        </w:rPr>
        <w:t xml:space="preserve">   - ячмінь  ярий - 14га – валовий збір - 148 ц:</w:t>
      </w:r>
    </w:p>
    <w:p w:rsidR="0095380C" w:rsidRDefault="0095380C" w:rsidP="008C7CC9">
      <w:pPr>
        <w:pStyle w:val="BodyText"/>
        <w:spacing w:line="322" w:lineRule="exact"/>
        <w:ind w:left="400"/>
        <w:jc w:val="both"/>
        <w:rPr>
          <w:sz w:val="28"/>
          <w:szCs w:val="28"/>
          <w:lang w:val="uk-UA" w:eastAsia="uk-UA"/>
        </w:rPr>
      </w:pPr>
      <w:r>
        <w:rPr>
          <w:sz w:val="28"/>
          <w:szCs w:val="28"/>
          <w:lang w:val="uk-UA" w:eastAsia="uk-UA"/>
        </w:rPr>
        <w:t xml:space="preserve">    -соя  - </w:t>
      </w:r>
      <w:smartTag w:uri="urn:schemas-microsoft-com:office:smarttags" w:element="metricconverter">
        <w:smartTagPr>
          <w:attr w:name="ProductID" w:val="100 га"/>
        </w:smartTagPr>
        <w:r>
          <w:rPr>
            <w:sz w:val="28"/>
            <w:szCs w:val="28"/>
            <w:lang w:val="uk-UA" w:eastAsia="uk-UA"/>
          </w:rPr>
          <w:t>100 га</w:t>
        </w:r>
      </w:smartTag>
      <w:r>
        <w:rPr>
          <w:sz w:val="28"/>
          <w:szCs w:val="28"/>
          <w:lang w:val="uk-UA" w:eastAsia="uk-UA"/>
        </w:rPr>
        <w:t xml:space="preserve"> –  ще не зібрано</w:t>
      </w:r>
    </w:p>
    <w:p w:rsidR="0095380C" w:rsidRDefault="0095380C" w:rsidP="008C7CC9">
      <w:pPr>
        <w:pStyle w:val="BodyText"/>
        <w:spacing w:line="322" w:lineRule="exact"/>
        <w:jc w:val="both"/>
        <w:rPr>
          <w:sz w:val="28"/>
          <w:szCs w:val="28"/>
          <w:lang w:val="uk-UA" w:eastAsia="uk-UA"/>
        </w:rPr>
      </w:pPr>
      <w:r>
        <w:rPr>
          <w:sz w:val="28"/>
          <w:szCs w:val="28"/>
          <w:lang w:val="uk-UA" w:eastAsia="uk-UA"/>
        </w:rPr>
        <w:t xml:space="preserve">          Площа  під  :</w:t>
      </w:r>
    </w:p>
    <w:p w:rsidR="0095380C" w:rsidRDefault="0095380C" w:rsidP="008C7CC9">
      <w:pPr>
        <w:pStyle w:val="BodyText"/>
        <w:spacing w:line="322" w:lineRule="exact"/>
        <w:jc w:val="both"/>
        <w:rPr>
          <w:sz w:val="28"/>
          <w:szCs w:val="28"/>
          <w:lang w:val="uk-UA"/>
        </w:rPr>
      </w:pPr>
      <w:r>
        <w:rPr>
          <w:sz w:val="28"/>
          <w:szCs w:val="28"/>
          <w:lang w:val="uk-UA" w:eastAsia="uk-UA"/>
        </w:rPr>
        <w:t xml:space="preserve">          - </w:t>
      </w:r>
      <w:r w:rsidRPr="00B41C5D">
        <w:rPr>
          <w:sz w:val="28"/>
          <w:szCs w:val="28"/>
          <w:lang w:eastAsia="uk-UA"/>
        </w:rPr>
        <w:t>с</w:t>
      </w:r>
      <w:r>
        <w:rPr>
          <w:sz w:val="28"/>
          <w:szCs w:val="28"/>
          <w:lang w:eastAsia="uk-UA"/>
        </w:rPr>
        <w:t>іно - 1</w:t>
      </w:r>
      <w:r>
        <w:rPr>
          <w:sz w:val="28"/>
          <w:szCs w:val="28"/>
          <w:lang w:val="uk-UA" w:eastAsia="uk-UA"/>
        </w:rPr>
        <w:t>1</w:t>
      </w:r>
      <w:r>
        <w:rPr>
          <w:sz w:val="28"/>
          <w:szCs w:val="28"/>
          <w:lang w:eastAsia="uk-UA"/>
        </w:rPr>
        <w:t>га</w:t>
      </w:r>
      <w:r>
        <w:rPr>
          <w:sz w:val="28"/>
          <w:szCs w:val="28"/>
          <w:lang w:val="uk-UA" w:eastAsia="uk-UA"/>
        </w:rPr>
        <w:t xml:space="preserve"> -</w:t>
      </w:r>
      <w:r>
        <w:rPr>
          <w:sz w:val="28"/>
          <w:szCs w:val="28"/>
          <w:lang w:eastAsia="uk-UA"/>
        </w:rPr>
        <w:t xml:space="preserve"> валовий збір –</w:t>
      </w:r>
      <w:r>
        <w:rPr>
          <w:sz w:val="28"/>
          <w:szCs w:val="28"/>
          <w:lang w:val="uk-UA" w:eastAsia="uk-UA"/>
        </w:rPr>
        <w:t xml:space="preserve"> 225</w:t>
      </w:r>
      <w:r>
        <w:rPr>
          <w:sz w:val="28"/>
          <w:szCs w:val="28"/>
          <w:lang w:eastAsia="uk-UA"/>
        </w:rPr>
        <w:t>ц</w:t>
      </w:r>
      <w:r>
        <w:rPr>
          <w:sz w:val="28"/>
          <w:szCs w:val="28"/>
          <w:lang w:val="uk-UA" w:eastAsia="uk-UA"/>
        </w:rPr>
        <w:t xml:space="preserve">  ;</w:t>
      </w:r>
    </w:p>
    <w:p w:rsidR="0095380C"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  солома валовий збір - 180ц.</w:t>
      </w:r>
    </w:p>
    <w:p w:rsidR="0095380C"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Для підживлення  посівних  площ  були  внесені  мінеральні  добрива, а саме :</w:t>
      </w:r>
    </w:p>
    <w:p w:rsidR="0095380C"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Макош  - 1т-</w:t>
      </w:r>
      <w:r w:rsidRPr="00610527">
        <w:rPr>
          <w:sz w:val="28"/>
          <w:szCs w:val="28"/>
          <w:lang w:val="uk-UA" w:eastAsia="uk-UA"/>
        </w:rPr>
        <w:t xml:space="preserve"> </w:t>
      </w:r>
      <w:r>
        <w:rPr>
          <w:sz w:val="28"/>
          <w:szCs w:val="28"/>
          <w:lang w:val="uk-UA" w:eastAsia="uk-UA"/>
        </w:rPr>
        <w:t>Азотно- фосфорно- калійне</w:t>
      </w:r>
    </w:p>
    <w:p w:rsidR="0095380C"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Карбомід – 3.5 т</w:t>
      </w:r>
    </w:p>
    <w:p w:rsidR="0095380C"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Аміачна селітра – 4 т</w:t>
      </w:r>
    </w:p>
    <w:p w:rsidR="0095380C" w:rsidRPr="004742A8" w:rsidRDefault="0095380C" w:rsidP="008C7CC9">
      <w:pPr>
        <w:pStyle w:val="BodyText"/>
        <w:tabs>
          <w:tab w:val="left" w:pos="295"/>
        </w:tabs>
        <w:spacing w:line="322" w:lineRule="exact"/>
        <w:ind w:left="60"/>
        <w:rPr>
          <w:sz w:val="28"/>
          <w:szCs w:val="28"/>
          <w:lang w:val="uk-UA" w:eastAsia="uk-UA"/>
        </w:rPr>
      </w:pPr>
      <w:r>
        <w:rPr>
          <w:sz w:val="28"/>
          <w:szCs w:val="28"/>
          <w:lang w:val="uk-UA" w:eastAsia="uk-UA"/>
        </w:rPr>
        <w:t xml:space="preserve">         Міндобриво NPK – 3 т</w:t>
      </w:r>
    </w:p>
    <w:p w:rsidR="0095380C" w:rsidRPr="00BB6CD3" w:rsidRDefault="0095380C" w:rsidP="00162124">
      <w:pPr>
        <w:pStyle w:val="BodyText"/>
        <w:tabs>
          <w:tab w:val="left" w:pos="295"/>
        </w:tabs>
        <w:spacing w:line="322" w:lineRule="exact"/>
        <w:ind w:left="60"/>
        <w:jc w:val="both"/>
        <w:rPr>
          <w:sz w:val="28"/>
          <w:szCs w:val="28"/>
          <w:lang w:val="uk-UA" w:eastAsia="uk-UA"/>
        </w:rPr>
      </w:pPr>
      <w:r>
        <w:rPr>
          <w:sz w:val="28"/>
          <w:szCs w:val="28"/>
          <w:lang w:val="uk-UA" w:eastAsia="uk-UA"/>
        </w:rPr>
        <w:t xml:space="preserve">       Для   догляду за посівами   були  внесені   </w:t>
      </w:r>
      <w:r w:rsidRPr="00BB6CD3">
        <w:rPr>
          <w:sz w:val="28"/>
          <w:szCs w:val="28"/>
          <w:lang w:val="uk-UA" w:eastAsia="uk-UA"/>
        </w:rPr>
        <w:t xml:space="preserve">препарати :  </w:t>
      </w:r>
      <w:r>
        <w:rPr>
          <w:sz w:val="28"/>
          <w:szCs w:val="28"/>
          <w:lang w:val="uk-UA" w:eastAsia="uk-UA"/>
        </w:rPr>
        <w:t xml:space="preserve">Дезорал – 15л. , біопрепарат на сою – </w:t>
      </w:r>
      <w:smartTag w:uri="urn:schemas-microsoft-com:office:smarttags" w:element="metricconverter">
        <w:smartTagPr>
          <w:attr w:name="ProductID" w:val="20 кг"/>
        </w:smartTagPr>
        <w:r>
          <w:rPr>
            <w:sz w:val="28"/>
            <w:szCs w:val="28"/>
            <w:lang w:val="uk-UA" w:eastAsia="uk-UA"/>
          </w:rPr>
          <w:t>20 кг</w:t>
        </w:r>
      </w:smartTag>
      <w:r>
        <w:rPr>
          <w:sz w:val="28"/>
          <w:szCs w:val="28"/>
          <w:lang w:val="uk-UA" w:eastAsia="uk-UA"/>
        </w:rPr>
        <w:t xml:space="preserve">. , добриво Гроу </w:t>
      </w:r>
      <w:r w:rsidRPr="0056650E">
        <w:rPr>
          <w:sz w:val="28"/>
          <w:szCs w:val="28"/>
          <w:lang w:val="uk-UA" w:eastAsia="uk-UA"/>
        </w:rPr>
        <w:t>Гумат</w:t>
      </w:r>
      <w:r>
        <w:rPr>
          <w:sz w:val="28"/>
          <w:szCs w:val="28"/>
          <w:lang w:val="uk-UA" w:eastAsia="uk-UA"/>
        </w:rPr>
        <w:t xml:space="preserve"> – 20л. , добриво Авангар зернові </w:t>
      </w:r>
      <w:smartTag w:uri="urn:schemas-microsoft-com:office:smarttags" w:element="metricconverter">
        <w:smartTagPr>
          <w:attr w:name="ProductID" w:val="40 л"/>
        </w:smartTagPr>
        <w:r>
          <w:rPr>
            <w:sz w:val="28"/>
            <w:szCs w:val="28"/>
            <w:lang w:val="uk-UA" w:eastAsia="uk-UA"/>
          </w:rPr>
          <w:t>40 л</w:t>
        </w:r>
      </w:smartTag>
      <w:r>
        <w:rPr>
          <w:sz w:val="28"/>
          <w:szCs w:val="28"/>
          <w:lang w:val="uk-UA" w:eastAsia="uk-UA"/>
        </w:rPr>
        <w:t xml:space="preserve">. , гербіциди </w:t>
      </w:r>
      <w:r w:rsidRPr="0056650E">
        <w:rPr>
          <w:sz w:val="28"/>
          <w:szCs w:val="28"/>
          <w:lang w:val="uk-UA" w:eastAsia="uk-UA"/>
        </w:rPr>
        <w:t>Голд Стир 1 літ. ,</w:t>
      </w:r>
      <w:r>
        <w:rPr>
          <w:sz w:val="28"/>
          <w:szCs w:val="28"/>
          <w:lang w:val="uk-UA" w:eastAsia="uk-UA"/>
        </w:rPr>
        <w:t xml:space="preserve"> Гліфовів – </w:t>
      </w:r>
      <w:smartTag w:uri="urn:schemas-microsoft-com:office:smarttags" w:element="metricconverter">
        <w:smartTagPr>
          <w:attr w:name="ProductID" w:val="200 л"/>
        </w:smartTagPr>
        <w:r>
          <w:rPr>
            <w:sz w:val="28"/>
            <w:szCs w:val="28"/>
            <w:lang w:val="uk-UA" w:eastAsia="uk-UA"/>
          </w:rPr>
          <w:t>200 л</w:t>
        </w:r>
      </w:smartTag>
      <w:r>
        <w:rPr>
          <w:sz w:val="28"/>
          <w:szCs w:val="28"/>
          <w:lang w:val="uk-UA" w:eastAsia="uk-UA"/>
        </w:rPr>
        <w:t xml:space="preserve">., добриво Авангар бобові – </w:t>
      </w:r>
      <w:smartTag w:uri="urn:schemas-microsoft-com:office:smarttags" w:element="metricconverter">
        <w:smartTagPr>
          <w:attr w:name="ProductID" w:val="160 л"/>
        </w:smartTagPr>
        <w:r>
          <w:rPr>
            <w:sz w:val="28"/>
            <w:szCs w:val="28"/>
            <w:lang w:val="uk-UA" w:eastAsia="uk-UA"/>
          </w:rPr>
          <w:t>160 л</w:t>
        </w:r>
      </w:smartTag>
      <w:r>
        <w:rPr>
          <w:sz w:val="28"/>
          <w:szCs w:val="28"/>
          <w:lang w:val="uk-UA" w:eastAsia="uk-UA"/>
        </w:rPr>
        <w:t xml:space="preserve">. , Глінфорт – </w:t>
      </w:r>
      <w:smartTag w:uri="urn:schemas-microsoft-com:office:smarttags" w:element="metricconverter">
        <w:smartTagPr>
          <w:attr w:name="ProductID" w:val="200 л"/>
        </w:smartTagPr>
        <w:r>
          <w:rPr>
            <w:sz w:val="28"/>
            <w:szCs w:val="28"/>
            <w:lang w:val="uk-UA" w:eastAsia="uk-UA"/>
          </w:rPr>
          <w:t>200 л</w:t>
        </w:r>
      </w:smartTag>
      <w:r>
        <w:rPr>
          <w:sz w:val="28"/>
          <w:szCs w:val="28"/>
          <w:lang w:val="uk-UA" w:eastAsia="uk-UA"/>
        </w:rPr>
        <w:t>.</w:t>
      </w:r>
    </w:p>
    <w:p w:rsidR="0095380C" w:rsidRPr="00E4064C" w:rsidRDefault="0095380C" w:rsidP="008C7CC9">
      <w:pPr>
        <w:pStyle w:val="BodyText"/>
        <w:tabs>
          <w:tab w:val="left" w:pos="295"/>
        </w:tabs>
        <w:spacing w:line="322" w:lineRule="exact"/>
        <w:ind w:left="60"/>
        <w:jc w:val="both"/>
        <w:rPr>
          <w:sz w:val="28"/>
          <w:szCs w:val="28"/>
          <w:lang w:val="uk-UA" w:eastAsia="uk-UA"/>
        </w:rPr>
      </w:pPr>
      <w:r>
        <w:rPr>
          <w:sz w:val="28"/>
          <w:szCs w:val="28"/>
          <w:lang w:val="uk-UA" w:eastAsia="uk-UA"/>
        </w:rPr>
        <w:t xml:space="preserve">        </w:t>
      </w:r>
      <w:r>
        <w:rPr>
          <w:sz w:val="28"/>
          <w:szCs w:val="28"/>
          <w:lang w:eastAsia="uk-UA"/>
        </w:rPr>
        <w:t>Дохід від рослинництва в 20</w:t>
      </w:r>
      <w:r>
        <w:rPr>
          <w:sz w:val="28"/>
          <w:szCs w:val="28"/>
          <w:lang w:val="uk-UA" w:eastAsia="uk-UA"/>
        </w:rPr>
        <w:t xml:space="preserve">23 </w:t>
      </w:r>
      <w:r>
        <w:rPr>
          <w:sz w:val="28"/>
          <w:szCs w:val="28"/>
          <w:lang w:eastAsia="uk-UA"/>
        </w:rPr>
        <w:t xml:space="preserve">р. склав </w:t>
      </w:r>
      <w:r>
        <w:rPr>
          <w:sz w:val="28"/>
          <w:szCs w:val="28"/>
          <w:lang w:val="uk-UA" w:eastAsia="uk-UA"/>
        </w:rPr>
        <w:t xml:space="preserve"> </w:t>
      </w:r>
      <w:r w:rsidRPr="004B434A">
        <w:rPr>
          <w:sz w:val="28"/>
          <w:szCs w:val="28"/>
          <w:lang w:val="uk-UA" w:eastAsia="uk-UA"/>
        </w:rPr>
        <w:t>858,8 тис. грн,</w:t>
      </w:r>
      <w:r w:rsidRPr="004B434A">
        <w:rPr>
          <w:sz w:val="28"/>
          <w:szCs w:val="28"/>
          <w:lang w:eastAsia="uk-UA"/>
        </w:rPr>
        <w:t xml:space="preserve"> чистий прибуток </w:t>
      </w:r>
      <w:r w:rsidRPr="004B434A">
        <w:rPr>
          <w:sz w:val="28"/>
          <w:szCs w:val="28"/>
          <w:lang w:val="uk-UA" w:eastAsia="uk-UA"/>
        </w:rPr>
        <w:t xml:space="preserve"> - 189,80 тис грн., рентабельність -28%.</w:t>
      </w:r>
      <w:r>
        <w:rPr>
          <w:sz w:val="28"/>
          <w:szCs w:val="28"/>
          <w:lang w:eastAsia="uk-UA"/>
        </w:rPr>
        <w:t xml:space="preserve"> </w:t>
      </w:r>
    </w:p>
    <w:p w:rsidR="0095380C" w:rsidRPr="00F46982" w:rsidRDefault="0095380C" w:rsidP="008C7CC9">
      <w:pPr>
        <w:pStyle w:val="BodyText"/>
        <w:spacing w:line="331" w:lineRule="exact"/>
        <w:jc w:val="both"/>
        <w:rPr>
          <w:sz w:val="28"/>
          <w:szCs w:val="28"/>
          <w:lang w:val="uk-UA" w:eastAsia="uk-UA"/>
        </w:rPr>
      </w:pPr>
      <w:r>
        <w:rPr>
          <w:sz w:val="28"/>
          <w:szCs w:val="28"/>
          <w:lang w:val="uk-UA" w:eastAsia="uk-UA"/>
        </w:rPr>
        <w:t xml:space="preserve">           У тваринництві  п</w:t>
      </w:r>
      <w:r w:rsidRPr="00B41C5D">
        <w:rPr>
          <w:sz w:val="28"/>
          <w:szCs w:val="28"/>
          <w:lang w:eastAsia="uk-UA"/>
        </w:rPr>
        <w:t xml:space="preserve">ротягом року одержано </w:t>
      </w:r>
      <w:r>
        <w:rPr>
          <w:sz w:val="28"/>
          <w:szCs w:val="28"/>
          <w:lang w:eastAsia="uk-UA"/>
        </w:rPr>
        <w:t>приплоду : ВРХ-</w:t>
      </w:r>
      <w:r>
        <w:rPr>
          <w:sz w:val="28"/>
          <w:szCs w:val="28"/>
          <w:lang w:val="uk-UA" w:eastAsia="uk-UA"/>
        </w:rPr>
        <w:t xml:space="preserve"> 6 </w:t>
      </w:r>
      <w:r>
        <w:rPr>
          <w:sz w:val="28"/>
          <w:szCs w:val="28"/>
          <w:lang w:eastAsia="uk-UA"/>
        </w:rPr>
        <w:t>гол.</w:t>
      </w:r>
      <w:r>
        <w:rPr>
          <w:sz w:val="28"/>
          <w:szCs w:val="28"/>
          <w:lang w:val="uk-UA" w:eastAsia="uk-UA"/>
        </w:rPr>
        <w:t xml:space="preserve"> </w:t>
      </w:r>
      <w:r>
        <w:rPr>
          <w:sz w:val="28"/>
          <w:szCs w:val="28"/>
          <w:lang w:eastAsia="uk-UA"/>
        </w:rPr>
        <w:t xml:space="preserve"> Продано </w:t>
      </w:r>
      <w:r>
        <w:rPr>
          <w:sz w:val="28"/>
          <w:szCs w:val="28"/>
          <w:lang w:val="uk-UA" w:eastAsia="uk-UA"/>
        </w:rPr>
        <w:t>5</w:t>
      </w:r>
      <w:r>
        <w:rPr>
          <w:sz w:val="28"/>
          <w:szCs w:val="28"/>
          <w:lang w:eastAsia="uk-UA"/>
        </w:rPr>
        <w:t xml:space="preserve">гол. ВРХ на суму </w:t>
      </w:r>
      <w:r>
        <w:rPr>
          <w:sz w:val="28"/>
          <w:szCs w:val="28"/>
          <w:lang w:val="uk-UA" w:eastAsia="uk-UA"/>
        </w:rPr>
        <w:t xml:space="preserve">130 511.00 </w:t>
      </w:r>
      <w:r>
        <w:rPr>
          <w:sz w:val="28"/>
          <w:szCs w:val="28"/>
          <w:lang w:eastAsia="uk-UA"/>
        </w:rPr>
        <w:t xml:space="preserve"> грн</w:t>
      </w:r>
      <w:r>
        <w:rPr>
          <w:sz w:val="28"/>
          <w:szCs w:val="28"/>
          <w:lang w:val="uk-UA" w:eastAsia="uk-UA"/>
        </w:rPr>
        <w:t>. На сьогоднішній день налічується 18 голів ВРХ з них 7 корів.</w:t>
      </w:r>
    </w:p>
    <w:p w:rsidR="0095380C" w:rsidRPr="00776B74" w:rsidRDefault="0095380C" w:rsidP="00776B74">
      <w:pPr>
        <w:pStyle w:val="BodyText"/>
        <w:spacing w:line="331" w:lineRule="exact"/>
        <w:jc w:val="both"/>
        <w:rPr>
          <w:sz w:val="28"/>
          <w:szCs w:val="28"/>
          <w:lang w:val="uk-UA" w:eastAsia="uk-UA"/>
        </w:rPr>
      </w:pPr>
      <w:r w:rsidRPr="00776B74">
        <w:rPr>
          <w:sz w:val="28"/>
          <w:szCs w:val="28"/>
          <w:lang w:val="uk-UA" w:eastAsia="uk-UA"/>
        </w:rPr>
        <w:t xml:space="preserve">            За підведеними підсумками   діяльність  по  ФНГ  в цілому  є  прибутковою.</w:t>
      </w:r>
    </w:p>
    <w:p w:rsidR="0095380C" w:rsidRPr="00E7740C" w:rsidRDefault="0095380C" w:rsidP="00727067">
      <w:pPr>
        <w:jc w:val="center"/>
        <w:rPr>
          <w:sz w:val="32"/>
          <w:szCs w:val="32"/>
          <w:u w:val="single"/>
          <w:lang w:val="uk-UA"/>
        </w:rPr>
      </w:pPr>
    </w:p>
    <w:p w:rsidR="0095380C" w:rsidRPr="00770E3F" w:rsidRDefault="0095380C" w:rsidP="00727067">
      <w:pPr>
        <w:jc w:val="center"/>
        <w:rPr>
          <w:sz w:val="32"/>
          <w:szCs w:val="32"/>
          <w:u w:val="single"/>
          <w:lang w:val="uk-UA"/>
        </w:rPr>
      </w:pPr>
      <w:r w:rsidRPr="00770E3F">
        <w:rPr>
          <w:sz w:val="32"/>
          <w:szCs w:val="32"/>
          <w:u w:val="single"/>
          <w:lang w:val="uk-UA"/>
        </w:rPr>
        <w:t>Інше</w:t>
      </w:r>
    </w:p>
    <w:p w:rsidR="0095380C" w:rsidRPr="003F36B4" w:rsidRDefault="0095380C" w:rsidP="00864504">
      <w:pPr>
        <w:jc w:val="center"/>
        <w:rPr>
          <w:sz w:val="28"/>
          <w:szCs w:val="28"/>
          <w:u w:val="single"/>
          <w:lang w:val="uk-UA"/>
        </w:rPr>
      </w:pPr>
    </w:p>
    <w:p w:rsidR="0095380C" w:rsidRPr="00EE09F0" w:rsidRDefault="0095380C" w:rsidP="00864504">
      <w:pPr>
        <w:jc w:val="both"/>
        <w:rPr>
          <w:sz w:val="28"/>
          <w:szCs w:val="28"/>
          <w:lang w:val="uk-UA"/>
        </w:rPr>
      </w:pPr>
      <w:r>
        <w:rPr>
          <w:sz w:val="28"/>
          <w:szCs w:val="28"/>
          <w:lang w:val="uk-UA"/>
        </w:rPr>
        <w:t xml:space="preserve">        На базі гуртожитку  нашого училища був створений  центр по розміщенню внутрішньо переміщених осіб, де зараз проживає 35 людей із окупованих районів та районів бойових дій.  Для них  облаштовані належні умови перебування, надавалась матеріальна та психологічна допомога  завдяки  благодійним фондам, з якими ми співпрацюємо. Одночасно хочу висловити подяку коменданту гуртожитку Панасюк Н.В. за її добросовісне відношення до  роботи  з мешканцями, її відповідальність, турботу, терпіння, адже  не так просто  знайти підхід до цих людей – всі вони різні і  у кожного свій характер,  свої вимоги. Та вона зуміла організувати та  залучити  ВПО  до роботи  по виготовленню  засобів захисту   для ЗСУ</w:t>
      </w:r>
      <w:r w:rsidRPr="00442D79">
        <w:rPr>
          <w:sz w:val="28"/>
          <w:szCs w:val="28"/>
          <w:lang w:val="uk-UA"/>
        </w:rPr>
        <w:t xml:space="preserve"> </w:t>
      </w:r>
      <w:r>
        <w:rPr>
          <w:sz w:val="28"/>
          <w:szCs w:val="28"/>
          <w:lang w:val="uk-UA"/>
        </w:rPr>
        <w:t>:  «кікімор»,маскувальних сіток.</w:t>
      </w:r>
    </w:p>
    <w:p w:rsidR="0095380C" w:rsidRPr="006516A4" w:rsidRDefault="0095380C" w:rsidP="00864504">
      <w:pPr>
        <w:pStyle w:val="BodyText"/>
        <w:tabs>
          <w:tab w:val="left" w:pos="993"/>
        </w:tabs>
        <w:jc w:val="both"/>
        <w:rPr>
          <w:color w:val="000000"/>
          <w:sz w:val="28"/>
          <w:szCs w:val="28"/>
          <w:lang w:val="uk-UA"/>
        </w:rPr>
      </w:pPr>
      <w:r w:rsidRPr="006516A4">
        <w:rPr>
          <w:sz w:val="28"/>
          <w:szCs w:val="28"/>
          <w:lang w:val="uk-UA"/>
        </w:rPr>
        <w:t xml:space="preserve">        </w:t>
      </w:r>
      <w:r>
        <w:rPr>
          <w:sz w:val="28"/>
          <w:szCs w:val="28"/>
          <w:lang w:val="uk-UA"/>
        </w:rPr>
        <w:t xml:space="preserve">Трудовий колектив  нашого закладу і в цей звітний період  продовжив   донатити   для ЗСУ : </w:t>
      </w:r>
      <w:r w:rsidRPr="006516A4">
        <w:rPr>
          <w:sz w:val="28"/>
          <w:szCs w:val="28"/>
          <w:lang w:val="uk-UA"/>
        </w:rPr>
        <w:t xml:space="preserve"> </w:t>
      </w:r>
      <w:r>
        <w:rPr>
          <w:sz w:val="28"/>
          <w:szCs w:val="28"/>
          <w:lang w:val="uk-UA"/>
        </w:rPr>
        <w:t>на зібрані кошти   в сумі   150 000 було закуплено два квадрокоптера Мавік 3, які передані до ЗСУ.</w:t>
      </w:r>
    </w:p>
    <w:p w:rsidR="0095380C" w:rsidRDefault="0095380C" w:rsidP="00E7740C">
      <w:pPr>
        <w:pStyle w:val="NormalWeb"/>
        <w:shd w:val="clear" w:color="auto" w:fill="FFFFFF"/>
        <w:spacing w:before="0" w:beforeAutospacing="0" w:after="0" w:afterAutospacing="0"/>
        <w:jc w:val="both"/>
        <w:rPr>
          <w:rStyle w:val="Emphasis"/>
          <w:bCs/>
          <w:i w:val="0"/>
          <w:color w:val="404040"/>
          <w:sz w:val="28"/>
          <w:szCs w:val="28"/>
        </w:rPr>
      </w:pPr>
      <w:r>
        <w:rPr>
          <w:sz w:val="28"/>
          <w:szCs w:val="28"/>
          <w:lang w:eastAsia="ru-RU"/>
        </w:rPr>
        <w:t xml:space="preserve">    </w:t>
      </w:r>
      <w:r>
        <w:rPr>
          <w:sz w:val="28"/>
          <w:szCs w:val="28"/>
        </w:rPr>
        <w:t xml:space="preserve">  </w:t>
      </w:r>
      <w:r>
        <w:rPr>
          <w:rStyle w:val="Emphasis"/>
          <w:bCs/>
          <w:i w:val="0"/>
          <w:color w:val="404040"/>
          <w:sz w:val="28"/>
          <w:szCs w:val="28"/>
        </w:rPr>
        <w:t xml:space="preserve">  </w:t>
      </w:r>
      <w:r w:rsidRPr="00E7740C">
        <w:rPr>
          <w:rStyle w:val="Emphasis"/>
          <w:bCs/>
          <w:i w:val="0"/>
          <w:color w:val="404040"/>
          <w:sz w:val="28"/>
          <w:szCs w:val="28"/>
        </w:rPr>
        <w:t xml:space="preserve">Колективу вдалося досягти значних успіхів у навчально-виховній, виробничій та навчально-методичній роботі. Протягом 2023-2024 н.р. було вжито всіх необхідних заходів щодо вдосконалення системи управління училища, зміцнення фінансово-господарської та трудової дисципліни, забезпечено виконання державних стандартів ПТО. </w:t>
      </w:r>
    </w:p>
    <w:p w:rsidR="0095380C" w:rsidRDefault="0095380C" w:rsidP="00E7740C">
      <w:pPr>
        <w:pStyle w:val="NormalWeb"/>
        <w:shd w:val="clear" w:color="auto" w:fill="FFFFFF"/>
        <w:spacing w:before="0" w:beforeAutospacing="0" w:after="0" w:afterAutospacing="0"/>
        <w:jc w:val="both"/>
        <w:rPr>
          <w:i/>
          <w:color w:val="404040"/>
          <w:sz w:val="28"/>
          <w:szCs w:val="28"/>
        </w:rPr>
      </w:pPr>
      <w:r>
        <w:rPr>
          <w:rStyle w:val="Emphasis"/>
          <w:bCs/>
          <w:i w:val="0"/>
          <w:color w:val="404040"/>
          <w:sz w:val="28"/>
          <w:szCs w:val="28"/>
        </w:rPr>
        <w:t xml:space="preserve">         </w:t>
      </w:r>
      <w:r w:rsidRPr="00E7740C">
        <w:rPr>
          <w:rStyle w:val="Emphasis"/>
          <w:bCs/>
          <w:i w:val="0"/>
          <w:color w:val="404040"/>
          <w:sz w:val="28"/>
          <w:szCs w:val="28"/>
        </w:rPr>
        <w:t>Поступово здійснюється модерніз</w:t>
      </w:r>
      <w:r>
        <w:rPr>
          <w:rStyle w:val="Emphasis"/>
          <w:bCs/>
          <w:i w:val="0"/>
          <w:color w:val="404040"/>
          <w:sz w:val="28"/>
          <w:szCs w:val="28"/>
        </w:rPr>
        <w:t>ація матеріально-технічної бази. За звітний період провели ремонтні роботи( повний ремонт даху навчального корпусу, заміна вікон в слюсарній лабораторії, ремонтній майстерні, навчальному корпусі, та інших; провели модернізацію актового залу, навчальних кабінетів та лабораторій: постійно підтримується працездатність усього комплексу училища). Особливо відмічу неухильне дотримання правил охорони праці та відсутність будь-яких негативних інцидентів під час робочого процесу.</w:t>
      </w:r>
    </w:p>
    <w:p w:rsidR="0095380C" w:rsidRDefault="0095380C" w:rsidP="00845AB0">
      <w:pPr>
        <w:tabs>
          <w:tab w:val="left" w:pos="990"/>
        </w:tabs>
        <w:jc w:val="both"/>
        <w:rPr>
          <w:sz w:val="28"/>
          <w:szCs w:val="28"/>
          <w:lang w:val="uk-UA"/>
        </w:rPr>
      </w:pPr>
      <w:r w:rsidRPr="00845AB0">
        <w:rPr>
          <w:rStyle w:val="Strong"/>
          <w:b w:val="0"/>
          <w:color w:val="404040"/>
          <w:sz w:val="28"/>
          <w:szCs w:val="28"/>
          <w:lang w:val="uk-UA"/>
        </w:rPr>
        <w:t xml:space="preserve">        </w:t>
      </w:r>
      <w:r w:rsidRPr="00845AB0">
        <w:rPr>
          <w:sz w:val="28"/>
          <w:szCs w:val="28"/>
          <w:lang w:val="uk-UA"/>
        </w:rPr>
        <w:t xml:space="preserve">Наказом МОН України  від 03.06.2024 р. № 796    « Про зміну найменування  ПТУ №22 смт Луків»   </w:t>
      </w:r>
      <w:r>
        <w:rPr>
          <w:sz w:val="28"/>
          <w:szCs w:val="28"/>
          <w:lang w:val="uk-UA"/>
        </w:rPr>
        <w:t xml:space="preserve">наш навчальний заклад перейменований </w:t>
      </w:r>
      <w:r w:rsidRPr="00845AB0">
        <w:rPr>
          <w:sz w:val="28"/>
          <w:szCs w:val="28"/>
          <w:lang w:val="uk-UA"/>
        </w:rPr>
        <w:t xml:space="preserve">на Заклад професійної (професійно-технічної) освіти «Луківський аграрний професійний коледж». </w:t>
      </w:r>
      <w:r>
        <w:rPr>
          <w:sz w:val="28"/>
          <w:szCs w:val="28"/>
        </w:rPr>
        <w:t xml:space="preserve">На даний час </w:t>
      </w:r>
      <w:r>
        <w:rPr>
          <w:sz w:val="28"/>
          <w:szCs w:val="28"/>
          <w:lang w:val="uk-UA"/>
        </w:rPr>
        <w:t>ми</w:t>
      </w:r>
      <w:r>
        <w:rPr>
          <w:sz w:val="28"/>
          <w:szCs w:val="28"/>
        </w:rPr>
        <w:t xml:space="preserve">   займає</w:t>
      </w:r>
      <w:r>
        <w:rPr>
          <w:sz w:val="28"/>
          <w:szCs w:val="28"/>
          <w:lang w:val="uk-UA"/>
        </w:rPr>
        <w:t xml:space="preserve">мось   </w:t>
      </w:r>
      <w:r>
        <w:rPr>
          <w:sz w:val="28"/>
          <w:szCs w:val="28"/>
        </w:rPr>
        <w:t xml:space="preserve">переоформленням  всіх  необхідних дій відповідно до чинного законодавства. </w:t>
      </w:r>
    </w:p>
    <w:p w:rsidR="0095380C" w:rsidRPr="00E7740C" w:rsidRDefault="0095380C" w:rsidP="0077664D">
      <w:pPr>
        <w:pStyle w:val="NormalWeb"/>
        <w:shd w:val="clear" w:color="auto" w:fill="FFFFFF"/>
        <w:spacing w:before="0" w:beforeAutospacing="0" w:after="0" w:afterAutospacing="0"/>
        <w:jc w:val="both"/>
        <w:rPr>
          <w:i/>
          <w:color w:val="404040"/>
          <w:sz w:val="28"/>
          <w:szCs w:val="28"/>
        </w:rPr>
      </w:pPr>
      <w:r>
        <w:rPr>
          <w:rStyle w:val="Emphasis"/>
          <w:bCs/>
          <w:i w:val="0"/>
          <w:color w:val="404040"/>
          <w:sz w:val="28"/>
          <w:szCs w:val="28"/>
        </w:rPr>
        <w:t xml:space="preserve">         </w:t>
      </w:r>
      <w:r w:rsidRPr="00E7740C">
        <w:rPr>
          <w:rStyle w:val="Emphasis"/>
          <w:bCs/>
          <w:i w:val="0"/>
          <w:color w:val="404040"/>
          <w:sz w:val="28"/>
          <w:szCs w:val="28"/>
        </w:rPr>
        <w:t>Важливим завданням залишається підвищення психолого-педагогічних знань педпрацівників, поліпшення співпраці з</w:t>
      </w:r>
      <w:r>
        <w:rPr>
          <w:rStyle w:val="Emphasis"/>
          <w:bCs/>
          <w:i w:val="0"/>
          <w:color w:val="404040"/>
          <w:sz w:val="28"/>
          <w:szCs w:val="28"/>
        </w:rPr>
        <w:t xml:space="preserve"> іншими навчальними закладами</w:t>
      </w:r>
      <w:r w:rsidRPr="00E7740C">
        <w:rPr>
          <w:rStyle w:val="Emphasis"/>
          <w:bCs/>
          <w:i w:val="0"/>
          <w:color w:val="404040"/>
          <w:sz w:val="28"/>
          <w:szCs w:val="28"/>
        </w:rPr>
        <w:t>, роботодавцями.</w:t>
      </w:r>
      <w:r>
        <w:rPr>
          <w:rStyle w:val="Emphasis"/>
          <w:bCs/>
          <w:i w:val="0"/>
          <w:color w:val="404040"/>
          <w:sz w:val="28"/>
          <w:szCs w:val="28"/>
        </w:rPr>
        <w:t xml:space="preserve"> </w:t>
      </w:r>
    </w:p>
    <w:p w:rsidR="0095380C" w:rsidRDefault="0095380C" w:rsidP="00262404">
      <w:pPr>
        <w:pStyle w:val="NormalWeb"/>
        <w:spacing w:before="0" w:beforeAutospacing="0" w:after="0" w:afterAutospacing="0"/>
        <w:jc w:val="both"/>
        <w:rPr>
          <w:sz w:val="28"/>
          <w:szCs w:val="28"/>
        </w:rPr>
      </w:pPr>
      <w:r w:rsidRPr="00376EBF">
        <w:rPr>
          <w:lang w:eastAsia="ru-RU"/>
        </w:rPr>
        <w:t xml:space="preserve">          </w:t>
      </w:r>
      <w:r w:rsidRPr="00376EBF">
        <w:rPr>
          <w:rStyle w:val="Strong"/>
          <w:b w:val="0"/>
          <w:sz w:val="28"/>
          <w:szCs w:val="28"/>
        </w:rPr>
        <w:t>Перед нами стоїть завдання</w:t>
      </w:r>
      <w:r w:rsidRPr="00376EBF">
        <w:rPr>
          <w:sz w:val="28"/>
          <w:szCs w:val="28"/>
        </w:rPr>
        <w:t xml:space="preserve"> – впевнено розвиватися, зберігаючи і примножуючи традиції, сформовані за увесь час існування навчального закладу, а в  цьому році   нам виповнилось   70 років. З цієї нагоди </w:t>
      </w:r>
      <w:r w:rsidRPr="00B25F29">
        <w:rPr>
          <w:rStyle w:val="Strong"/>
          <w:b w:val="0"/>
          <w:bCs w:val="0"/>
          <w:sz w:val="28"/>
          <w:szCs w:val="28"/>
        </w:rPr>
        <w:t>висловлюю глибоку повагу та щиро вітаю трудовий колектив</w:t>
      </w:r>
      <w:r w:rsidRPr="00376EBF">
        <w:rPr>
          <w:sz w:val="28"/>
          <w:szCs w:val="28"/>
        </w:rPr>
        <w:t>, бажаю, щоб ваш досвід і професіоналізм, творчий та інтелектуальний потенціал у справі підготовки фахівців й надалі служили зміцненню нашої держави, а випускники добрими справами підтримували авторитет рідного закладу освіти.</w:t>
      </w:r>
      <w:r w:rsidRPr="00376EBF">
        <w:rPr>
          <w:rStyle w:val="Strong"/>
          <w:bCs w:val="0"/>
          <w:sz w:val="28"/>
          <w:szCs w:val="28"/>
        </w:rPr>
        <w:t xml:space="preserve"> </w:t>
      </w:r>
      <w:r w:rsidRPr="00376EBF">
        <w:rPr>
          <w:sz w:val="28"/>
          <w:szCs w:val="28"/>
        </w:rPr>
        <w:t>На превеликий жаль, через по</w:t>
      </w:r>
      <w:r>
        <w:rPr>
          <w:sz w:val="28"/>
          <w:szCs w:val="28"/>
        </w:rPr>
        <w:t xml:space="preserve">вномасштабну війну, ми не будемо </w:t>
      </w:r>
      <w:r w:rsidRPr="00376EBF">
        <w:rPr>
          <w:sz w:val="28"/>
          <w:szCs w:val="28"/>
        </w:rPr>
        <w:t>святкувати</w:t>
      </w:r>
      <w:r>
        <w:rPr>
          <w:sz w:val="28"/>
          <w:szCs w:val="28"/>
        </w:rPr>
        <w:t xml:space="preserve"> цю дату, але  я впевнений, що  кожен  з  нас  чекає  на найбільше   свято  -  Перемоги України !  А ми її  обов’язково   здобудемо і відсвяткуємо.</w:t>
      </w:r>
    </w:p>
    <w:p w:rsidR="0095380C" w:rsidRDefault="0095380C" w:rsidP="00262404">
      <w:pPr>
        <w:pStyle w:val="NormalWeb"/>
        <w:shd w:val="clear" w:color="auto" w:fill="FFFFFF"/>
        <w:spacing w:before="0" w:beforeAutospacing="0" w:after="0" w:afterAutospacing="0"/>
        <w:rPr>
          <w:rStyle w:val="Emphasis"/>
          <w:bCs/>
          <w:i w:val="0"/>
          <w:color w:val="404040"/>
          <w:sz w:val="28"/>
          <w:szCs w:val="28"/>
        </w:rPr>
      </w:pPr>
      <w:r>
        <w:rPr>
          <w:sz w:val="28"/>
          <w:szCs w:val="28"/>
        </w:rPr>
        <w:t xml:space="preserve">         </w:t>
      </w:r>
      <w:r w:rsidRPr="00E7740C">
        <w:rPr>
          <w:rStyle w:val="Emphasis"/>
          <w:bCs/>
          <w:i w:val="0"/>
          <w:color w:val="404040"/>
          <w:sz w:val="28"/>
          <w:szCs w:val="28"/>
        </w:rPr>
        <w:t>Працювати на майбутнє – це не відкладати задуманого на завтра.</w:t>
      </w:r>
    </w:p>
    <w:p w:rsidR="0095380C" w:rsidRDefault="0095380C" w:rsidP="00262404">
      <w:pPr>
        <w:pStyle w:val="NormalWeb"/>
        <w:spacing w:before="0" w:beforeAutospacing="0" w:after="0" w:afterAutospacing="0"/>
        <w:jc w:val="both"/>
        <w:rPr>
          <w:sz w:val="28"/>
          <w:szCs w:val="28"/>
        </w:rPr>
      </w:pPr>
      <w:r>
        <w:rPr>
          <w:sz w:val="28"/>
          <w:szCs w:val="28"/>
        </w:rPr>
        <w:t xml:space="preserve">         </w:t>
      </w:r>
      <w:r w:rsidRPr="00E7740C">
        <w:rPr>
          <w:color w:val="404040"/>
          <w:sz w:val="28"/>
          <w:szCs w:val="28"/>
        </w:rPr>
        <w:t>Прогнозованість результатів, прозорість рішень, працездатність, відповідальність за доручену справу – ось що має визначати стиль нашої спільної роботи;  сприяння створенню в колективі здорової атмосфери, доброзичливості  та взаємоповаги,  хорошої  психологічної обстановки.</w:t>
      </w:r>
    </w:p>
    <w:p w:rsidR="0095380C" w:rsidRPr="00262404" w:rsidRDefault="0095380C" w:rsidP="00262404">
      <w:pPr>
        <w:pStyle w:val="NormalWeb"/>
        <w:spacing w:before="0" w:beforeAutospacing="0" w:after="0" w:afterAutospacing="0"/>
        <w:jc w:val="both"/>
        <w:rPr>
          <w:sz w:val="28"/>
          <w:szCs w:val="28"/>
        </w:rPr>
      </w:pPr>
      <w:r>
        <w:rPr>
          <w:rStyle w:val="Emphasis"/>
          <w:bCs/>
          <w:i w:val="0"/>
          <w:color w:val="404040"/>
          <w:sz w:val="28"/>
          <w:szCs w:val="28"/>
        </w:rPr>
        <w:t xml:space="preserve">           </w:t>
      </w:r>
      <w:r w:rsidRPr="006516A4">
        <w:rPr>
          <w:sz w:val="28"/>
          <w:szCs w:val="28"/>
        </w:rPr>
        <w:t>А я і надалі, при вашій довірі</w:t>
      </w:r>
      <w:r>
        <w:rPr>
          <w:sz w:val="28"/>
          <w:szCs w:val="28"/>
        </w:rPr>
        <w:t>,</w:t>
      </w:r>
      <w:r w:rsidRPr="006516A4">
        <w:rPr>
          <w:sz w:val="28"/>
          <w:szCs w:val="28"/>
        </w:rPr>
        <w:t xml:space="preserve"> буду робити все від мене залежне, щоб ми були задоволені своєю роботою, а учні – навчанням, роботодавці – нашими випускниками.  Звичайно, все це можна зробити за активної участі кожного зокрема, а команди взагалі, та, обов’язково, належної державної підтримки</w:t>
      </w:r>
    </w:p>
    <w:p w:rsidR="0095380C" w:rsidRDefault="0095380C" w:rsidP="006A68C6">
      <w:pPr>
        <w:pStyle w:val="NormalWeb"/>
        <w:shd w:val="clear" w:color="auto" w:fill="FFFFFF"/>
        <w:spacing w:before="0" w:beforeAutospacing="0" w:after="360" w:afterAutospacing="0"/>
        <w:jc w:val="both"/>
        <w:rPr>
          <w:sz w:val="28"/>
          <w:szCs w:val="28"/>
        </w:rPr>
      </w:pPr>
      <w:r>
        <w:rPr>
          <w:sz w:val="28"/>
          <w:szCs w:val="28"/>
        </w:rPr>
        <w:t xml:space="preserve">         </w:t>
      </w:r>
      <w:r w:rsidRPr="009E75A1">
        <w:rPr>
          <w:sz w:val="28"/>
          <w:szCs w:val="28"/>
        </w:rPr>
        <w:t>Звіт мій закінчено.  А зараз запрошую</w:t>
      </w:r>
      <w:r>
        <w:rPr>
          <w:sz w:val="28"/>
          <w:szCs w:val="28"/>
        </w:rPr>
        <w:t xml:space="preserve"> вас до обговорення та </w:t>
      </w:r>
      <w:r w:rsidRPr="009E75A1">
        <w:rPr>
          <w:sz w:val="28"/>
          <w:szCs w:val="28"/>
        </w:rPr>
        <w:t>оцінки роботи, запитань та пропози</w:t>
      </w:r>
      <w:r>
        <w:rPr>
          <w:sz w:val="28"/>
          <w:szCs w:val="28"/>
        </w:rPr>
        <w:t>цій.</w:t>
      </w:r>
    </w:p>
    <w:p w:rsidR="0095380C" w:rsidRDefault="0095380C" w:rsidP="000A114A">
      <w:pPr>
        <w:pStyle w:val="NormalWeb"/>
        <w:shd w:val="clear" w:color="auto" w:fill="FFFFFF"/>
        <w:spacing w:before="0" w:beforeAutospacing="0" w:after="360" w:afterAutospacing="0"/>
        <w:jc w:val="both"/>
        <w:rPr>
          <w:rStyle w:val="Emphasis"/>
          <w:bCs/>
          <w:i w:val="0"/>
          <w:color w:val="404040"/>
          <w:sz w:val="28"/>
          <w:szCs w:val="28"/>
        </w:rPr>
      </w:pPr>
      <w:r>
        <w:rPr>
          <w:rStyle w:val="Emphasis"/>
          <w:bCs/>
          <w:i w:val="0"/>
          <w:color w:val="404040"/>
          <w:sz w:val="28"/>
          <w:szCs w:val="28"/>
        </w:rPr>
        <w:t xml:space="preserve">         </w:t>
      </w:r>
      <w:r w:rsidRPr="00E7740C">
        <w:rPr>
          <w:rStyle w:val="Emphasis"/>
          <w:bCs/>
          <w:i w:val="0"/>
          <w:color w:val="404040"/>
          <w:sz w:val="28"/>
          <w:szCs w:val="28"/>
        </w:rPr>
        <w:t>Дякую за уваг</w:t>
      </w:r>
      <w:r>
        <w:rPr>
          <w:rStyle w:val="Emphasis"/>
          <w:bCs/>
          <w:i w:val="0"/>
          <w:color w:val="404040"/>
          <w:sz w:val="28"/>
          <w:szCs w:val="28"/>
        </w:rPr>
        <w:t>у !</w:t>
      </w:r>
    </w:p>
    <w:p w:rsidR="0095380C" w:rsidRDefault="0095380C" w:rsidP="000A114A">
      <w:pPr>
        <w:pStyle w:val="NormalWeb"/>
        <w:shd w:val="clear" w:color="auto" w:fill="FFFFFF"/>
        <w:spacing w:before="0" w:beforeAutospacing="0" w:after="360" w:afterAutospacing="0"/>
        <w:jc w:val="both"/>
        <w:rPr>
          <w:rStyle w:val="Emphasis"/>
          <w:bCs/>
          <w:i w:val="0"/>
          <w:color w:val="404040"/>
          <w:sz w:val="28"/>
          <w:szCs w:val="28"/>
        </w:rPr>
      </w:pPr>
    </w:p>
    <w:p w:rsidR="0095380C" w:rsidRPr="00CF7DCF" w:rsidRDefault="0095380C" w:rsidP="00CF7DCF">
      <w:pPr>
        <w:jc w:val="center"/>
        <w:rPr>
          <w:sz w:val="28"/>
          <w:szCs w:val="28"/>
          <w:lang w:val="uk-UA"/>
        </w:rPr>
      </w:pPr>
      <w:r w:rsidRPr="00CF7DCF">
        <w:rPr>
          <w:sz w:val="28"/>
          <w:szCs w:val="28"/>
          <w:lang w:val="uk-UA"/>
        </w:rPr>
        <w:t>УПРАВЛІННЯ  ОСВІТИ  І  НАУКИ</w:t>
      </w:r>
    </w:p>
    <w:p w:rsidR="0095380C" w:rsidRPr="00CF7DCF" w:rsidRDefault="0095380C" w:rsidP="00CF7DCF">
      <w:pPr>
        <w:jc w:val="center"/>
        <w:rPr>
          <w:sz w:val="28"/>
          <w:szCs w:val="28"/>
          <w:lang w:val="uk-UA"/>
        </w:rPr>
      </w:pPr>
      <w:r w:rsidRPr="00CF7DCF">
        <w:rPr>
          <w:sz w:val="28"/>
          <w:szCs w:val="28"/>
          <w:lang w:val="uk-UA"/>
        </w:rPr>
        <w:t>ВОЛИНСЬКОЇ  ОБЛАСНОЇ  ДЕРЖАВНОЇ  АДМІНІСТРАЦІЇ</w:t>
      </w:r>
    </w:p>
    <w:p w:rsidR="0095380C" w:rsidRPr="00CF7DCF" w:rsidRDefault="0095380C" w:rsidP="00CF7DCF">
      <w:pPr>
        <w:jc w:val="center"/>
        <w:rPr>
          <w:b/>
          <w:sz w:val="28"/>
          <w:szCs w:val="28"/>
          <w:lang w:val="uk-UA"/>
        </w:rPr>
      </w:pPr>
    </w:p>
    <w:p w:rsidR="0095380C" w:rsidRPr="009174A8" w:rsidRDefault="0095380C" w:rsidP="00CF7DCF">
      <w:pPr>
        <w:jc w:val="center"/>
        <w:rPr>
          <w:sz w:val="28"/>
          <w:szCs w:val="28"/>
          <w:lang w:val="uk-UA"/>
        </w:rPr>
      </w:pPr>
      <w:r w:rsidRPr="009174A8">
        <w:rPr>
          <w:sz w:val="28"/>
          <w:szCs w:val="28"/>
          <w:lang w:val="uk-UA"/>
        </w:rPr>
        <w:t>ПРОФЕСІЙНО-ТЕХНІЧНЕ  УЧИЛИЩЕ № 22 смт Луків</w:t>
      </w:r>
    </w:p>
    <w:p w:rsidR="0095380C" w:rsidRPr="00F2207E" w:rsidRDefault="0095380C" w:rsidP="00CF7DCF">
      <w:pPr>
        <w:jc w:val="center"/>
        <w:rPr>
          <w:b/>
          <w:sz w:val="28"/>
          <w:szCs w:val="28"/>
          <w:lang w:val="uk-UA"/>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28"/>
          <w:szCs w:val="28"/>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F2207E">
      <w:pPr>
        <w:pStyle w:val="NormalWeb"/>
        <w:shd w:val="clear" w:color="auto" w:fill="FFFFFF"/>
        <w:spacing w:before="0" w:beforeAutospacing="0" w:after="360" w:afterAutospacing="0"/>
        <w:jc w:val="center"/>
        <w:rPr>
          <w:rStyle w:val="Emphasis"/>
          <w:b/>
          <w:bCs/>
          <w:i w:val="0"/>
          <w:color w:val="404040"/>
          <w:sz w:val="28"/>
          <w:szCs w:val="28"/>
        </w:rPr>
      </w:pPr>
    </w:p>
    <w:p w:rsidR="0095380C" w:rsidRPr="009174A8" w:rsidRDefault="0095380C" w:rsidP="00F2207E">
      <w:pPr>
        <w:pStyle w:val="NormalWeb"/>
        <w:shd w:val="clear" w:color="auto" w:fill="FFFFFF"/>
        <w:spacing w:before="0" w:beforeAutospacing="0" w:after="360" w:afterAutospacing="0"/>
        <w:jc w:val="center"/>
        <w:rPr>
          <w:rStyle w:val="Emphasis"/>
          <w:b/>
          <w:bCs/>
          <w:i w:val="0"/>
          <w:color w:val="404040"/>
          <w:sz w:val="28"/>
          <w:szCs w:val="28"/>
        </w:rPr>
      </w:pPr>
      <w:r w:rsidRPr="009174A8">
        <w:rPr>
          <w:rStyle w:val="Emphasis"/>
          <w:b/>
          <w:bCs/>
          <w:i w:val="0"/>
          <w:color w:val="404040"/>
          <w:sz w:val="28"/>
          <w:szCs w:val="28"/>
        </w:rPr>
        <w:t xml:space="preserve">ЗВІТ  ДИРЕКТОРА  </w:t>
      </w:r>
    </w:p>
    <w:p w:rsidR="0095380C" w:rsidRPr="009174A8" w:rsidRDefault="0095380C" w:rsidP="00CA307E">
      <w:pPr>
        <w:pStyle w:val="NormalWeb"/>
        <w:shd w:val="clear" w:color="auto" w:fill="FFFFFF"/>
        <w:spacing w:before="0" w:beforeAutospacing="0" w:after="360" w:afterAutospacing="0"/>
        <w:jc w:val="center"/>
        <w:rPr>
          <w:rStyle w:val="Emphasis"/>
          <w:b/>
          <w:bCs/>
          <w:i w:val="0"/>
          <w:color w:val="404040"/>
          <w:sz w:val="28"/>
          <w:szCs w:val="28"/>
        </w:rPr>
      </w:pPr>
      <w:r w:rsidRPr="009174A8">
        <w:rPr>
          <w:rStyle w:val="Emphasis"/>
          <w:b/>
          <w:bCs/>
          <w:i w:val="0"/>
          <w:color w:val="404040"/>
          <w:sz w:val="28"/>
          <w:szCs w:val="28"/>
        </w:rPr>
        <w:t>ПРОФЕСІЙНО-ТЕХНІЧНОГО УЧИЛИЩА №22 смт ЛУКІВ</w:t>
      </w:r>
    </w:p>
    <w:p w:rsidR="0095380C" w:rsidRPr="009174A8" w:rsidRDefault="0095380C" w:rsidP="00CA307E">
      <w:pPr>
        <w:pStyle w:val="NormalWeb"/>
        <w:shd w:val="clear" w:color="auto" w:fill="FFFFFF"/>
        <w:spacing w:before="0" w:beforeAutospacing="0" w:after="360" w:afterAutospacing="0"/>
        <w:jc w:val="center"/>
        <w:rPr>
          <w:rStyle w:val="Emphasis"/>
          <w:b/>
          <w:bCs/>
          <w:i w:val="0"/>
          <w:color w:val="404040"/>
          <w:sz w:val="28"/>
          <w:szCs w:val="28"/>
        </w:rPr>
      </w:pPr>
      <w:r w:rsidRPr="009174A8">
        <w:rPr>
          <w:rStyle w:val="Emphasis"/>
          <w:b/>
          <w:bCs/>
          <w:i w:val="0"/>
          <w:color w:val="404040"/>
          <w:sz w:val="28"/>
          <w:szCs w:val="28"/>
        </w:rPr>
        <w:t>Сергія ОМЕЛЮХА</w:t>
      </w:r>
    </w:p>
    <w:p w:rsidR="0095380C" w:rsidRPr="009174A8" w:rsidRDefault="0095380C" w:rsidP="00CA307E">
      <w:pPr>
        <w:pStyle w:val="NormalWeb"/>
        <w:shd w:val="clear" w:color="auto" w:fill="FFFFFF"/>
        <w:spacing w:before="0" w:beforeAutospacing="0" w:after="360" w:afterAutospacing="0"/>
        <w:jc w:val="center"/>
        <w:rPr>
          <w:rStyle w:val="Emphasis"/>
          <w:b/>
          <w:bCs/>
          <w:i w:val="0"/>
          <w:color w:val="404040"/>
          <w:sz w:val="28"/>
          <w:szCs w:val="28"/>
        </w:rPr>
      </w:pPr>
      <w:r w:rsidRPr="009174A8">
        <w:rPr>
          <w:rStyle w:val="Emphasis"/>
          <w:b/>
          <w:bCs/>
          <w:i w:val="0"/>
          <w:color w:val="404040"/>
          <w:sz w:val="28"/>
          <w:szCs w:val="28"/>
        </w:rPr>
        <w:t>за 2023 -2024 навчальний рік</w:t>
      </w:r>
    </w:p>
    <w:p w:rsidR="0095380C" w:rsidRPr="009174A8" w:rsidRDefault="0095380C" w:rsidP="00CA307E">
      <w:pPr>
        <w:pStyle w:val="NormalWeb"/>
        <w:shd w:val="clear" w:color="auto" w:fill="FFFFFF"/>
        <w:spacing w:before="0" w:beforeAutospacing="0" w:after="360" w:afterAutospacing="0"/>
        <w:jc w:val="center"/>
        <w:rPr>
          <w:rStyle w:val="Emphasis"/>
          <w:b/>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36"/>
          <w:szCs w:val="36"/>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28"/>
          <w:szCs w:val="28"/>
        </w:rPr>
      </w:pPr>
    </w:p>
    <w:p w:rsidR="0095380C" w:rsidRDefault="0095380C" w:rsidP="00CA307E">
      <w:pPr>
        <w:pStyle w:val="NormalWeb"/>
        <w:shd w:val="clear" w:color="auto" w:fill="FFFFFF"/>
        <w:spacing w:before="0" w:beforeAutospacing="0" w:after="360" w:afterAutospacing="0"/>
        <w:jc w:val="center"/>
        <w:rPr>
          <w:rStyle w:val="Emphasis"/>
          <w:bCs/>
          <w:i w:val="0"/>
          <w:color w:val="404040"/>
          <w:sz w:val="28"/>
          <w:szCs w:val="28"/>
        </w:rPr>
      </w:pPr>
    </w:p>
    <w:p w:rsidR="0095380C" w:rsidRPr="00CF7DCF" w:rsidRDefault="0095380C" w:rsidP="00A46F07">
      <w:pPr>
        <w:pStyle w:val="NormalWeb"/>
        <w:shd w:val="clear" w:color="auto" w:fill="FFFFFF"/>
        <w:spacing w:before="0" w:beforeAutospacing="0" w:after="360" w:afterAutospacing="0"/>
        <w:jc w:val="center"/>
        <w:rPr>
          <w:sz w:val="28"/>
          <w:szCs w:val="28"/>
        </w:rPr>
      </w:pPr>
      <w:r>
        <w:rPr>
          <w:rStyle w:val="Emphasis"/>
          <w:bCs/>
          <w:i w:val="0"/>
          <w:color w:val="404040"/>
          <w:sz w:val="28"/>
          <w:szCs w:val="28"/>
        </w:rPr>
        <w:t>селище Луків, 2024 рік</w:t>
      </w:r>
    </w:p>
    <w:sectPr w:rsidR="0095380C" w:rsidRPr="00CF7DCF" w:rsidSect="00CF48C3">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5115"/>
    <w:multiLevelType w:val="hybridMultilevel"/>
    <w:tmpl w:val="B5AADECA"/>
    <w:lvl w:ilvl="0" w:tplc="7B50087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5E8"/>
    <w:rsid w:val="00026DCF"/>
    <w:rsid w:val="00034B08"/>
    <w:rsid w:val="000435B3"/>
    <w:rsid w:val="00054EF5"/>
    <w:rsid w:val="000553B4"/>
    <w:rsid w:val="000613F1"/>
    <w:rsid w:val="00070D13"/>
    <w:rsid w:val="000726C6"/>
    <w:rsid w:val="0008307D"/>
    <w:rsid w:val="000835C1"/>
    <w:rsid w:val="00087D7F"/>
    <w:rsid w:val="00093B95"/>
    <w:rsid w:val="000A114A"/>
    <w:rsid w:val="000B1CDE"/>
    <w:rsid w:val="000B2A60"/>
    <w:rsid w:val="000B71A3"/>
    <w:rsid w:val="000B7E0E"/>
    <w:rsid w:val="000C51C6"/>
    <w:rsid w:val="000D10B8"/>
    <w:rsid w:val="000D3F40"/>
    <w:rsid w:val="000E1625"/>
    <w:rsid w:val="000E1733"/>
    <w:rsid w:val="000F3AFB"/>
    <w:rsid w:val="000F76B1"/>
    <w:rsid w:val="00106302"/>
    <w:rsid w:val="00110303"/>
    <w:rsid w:val="00125DBE"/>
    <w:rsid w:val="00136ED1"/>
    <w:rsid w:val="00141FBF"/>
    <w:rsid w:val="001513CA"/>
    <w:rsid w:val="00157B9E"/>
    <w:rsid w:val="00162124"/>
    <w:rsid w:val="00162971"/>
    <w:rsid w:val="00173520"/>
    <w:rsid w:val="00175B18"/>
    <w:rsid w:val="001B535B"/>
    <w:rsid w:val="001C124D"/>
    <w:rsid w:val="001C5F40"/>
    <w:rsid w:val="001C7D4B"/>
    <w:rsid w:val="001D000E"/>
    <w:rsid w:val="001E5341"/>
    <w:rsid w:val="001F3620"/>
    <w:rsid w:val="001F415F"/>
    <w:rsid w:val="002106C8"/>
    <w:rsid w:val="00213402"/>
    <w:rsid w:val="00215AED"/>
    <w:rsid w:val="00215F9F"/>
    <w:rsid w:val="00220FFE"/>
    <w:rsid w:val="00227F64"/>
    <w:rsid w:val="00237B4D"/>
    <w:rsid w:val="002420F9"/>
    <w:rsid w:val="002524A3"/>
    <w:rsid w:val="002600B8"/>
    <w:rsid w:val="00262404"/>
    <w:rsid w:val="00272D8B"/>
    <w:rsid w:val="0027755D"/>
    <w:rsid w:val="0028128F"/>
    <w:rsid w:val="00283D37"/>
    <w:rsid w:val="00290199"/>
    <w:rsid w:val="002A3704"/>
    <w:rsid w:val="002A7ADC"/>
    <w:rsid w:val="002A7BE0"/>
    <w:rsid w:val="002B041C"/>
    <w:rsid w:val="002B4825"/>
    <w:rsid w:val="002C78FD"/>
    <w:rsid w:val="002D2F3F"/>
    <w:rsid w:val="002D7F70"/>
    <w:rsid w:val="002E0C84"/>
    <w:rsid w:val="002E68B2"/>
    <w:rsid w:val="002F0325"/>
    <w:rsid w:val="002F7362"/>
    <w:rsid w:val="002F7F5C"/>
    <w:rsid w:val="0031330A"/>
    <w:rsid w:val="00354715"/>
    <w:rsid w:val="003768A5"/>
    <w:rsid w:val="00376EBF"/>
    <w:rsid w:val="003906FE"/>
    <w:rsid w:val="003937F0"/>
    <w:rsid w:val="00394CC2"/>
    <w:rsid w:val="003962EA"/>
    <w:rsid w:val="003B61C4"/>
    <w:rsid w:val="003C10A6"/>
    <w:rsid w:val="003E1567"/>
    <w:rsid w:val="003F1C9D"/>
    <w:rsid w:val="003F2641"/>
    <w:rsid w:val="003F36B4"/>
    <w:rsid w:val="00411D6E"/>
    <w:rsid w:val="004175A6"/>
    <w:rsid w:val="004269F4"/>
    <w:rsid w:val="004275BC"/>
    <w:rsid w:val="00432E73"/>
    <w:rsid w:val="004354C7"/>
    <w:rsid w:val="004414AD"/>
    <w:rsid w:val="00442D79"/>
    <w:rsid w:val="00453B60"/>
    <w:rsid w:val="004649B1"/>
    <w:rsid w:val="004742A8"/>
    <w:rsid w:val="0047752A"/>
    <w:rsid w:val="004922CB"/>
    <w:rsid w:val="004973D2"/>
    <w:rsid w:val="004A50AD"/>
    <w:rsid w:val="004B402E"/>
    <w:rsid w:val="004B434A"/>
    <w:rsid w:val="004C5DBE"/>
    <w:rsid w:val="004E047E"/>
    <w:rsid w:val="004F730B"/>
    <w:rsid w:val="005071B6"/>
    <w:rsid w:val="00512071"/>
    <w:rsid w:val="00531F84"/>
    <w:rsid w:val="00535361"/>
    <w:rsid w:val="00535EC3"/>
    <w:rsid w:val="00550A60"/>
    <w:rsid w:val="005527FD"/>
    <w:rsid w:val="0055474D"/>
    <w:rsid w:val="005602A4"/>
    <w:rsid w:val="00560BFF"/>
    <w:rsid w:val="0056650E"/>
    <w:rsid w:val="00571F70"/>
    <w:rsid w:val="00573EF7"/>
    <w:rsid w:val="00582F0E"/>
    <w:rsid w:val="00587784"/>
    <w:rsid w:val="0059198E"/>
    <w:rsid w:val="00592536"/>
    <w:rsid w:val="005A2395"/>
    <w:rsid w:val="005B31DE"/>
    <w:rsid w:val="005C4272"/>
    <w:rsid w:val="005D131F"/>
    <w:rsid w:val="005E2CFD"/>
    <w:rsid w:val="005F032D"/>
    <w:rsid w:val="005F1360"/>
    <w:rsid w:val="005F6CC3"/>
    <w:rsid w:val="00610527"/>
    <w:rsid w:val="00611F92"/>
    <w:rsid w:val="0061798E"/>
    <w:rsid w:val="006202C0"/>
    <w:rsid w:val="00631096"/>
    <w:rsid w:val="00635BF2"/>
    <w:rsid w:val="006411FE"/>
    <w:rsid w:val="006516A4"/>
    <w:rsid w:val="0065357B"/>
    <w:rsid w:val="00654D38"/>
    <w:rsid w:val="00664071"/>
    <w:rsid w:val="006708FE"/>
    <w:rsid w:val="00675177"/>
    <w:rsid w:val="006806E1"/>
    <w:rsid w:val="006955C9"/>
    <w:rsid w:val="006A68C6"/>
    <w:rsid w:val="006B21EC"/>
    <w:rsid w:val="006C7DE4"/>
    <w:rsid w:val="006F4DDB"/>
    <w:rsid w:val="00701949"/>
    <w:rsid w:val="00704B88"/>
    <w:rsid w:val="00727067"/>
    <w:rsid w:val="007338F3"/>
    <w:rsid w:val="00735B07"/>
    <w:rsid w:val="00745536"/>
    <w:rsid w:val="007530E3"/>
    <w:rsid w:val="00756DC3"/>
    <w:rsid w:val="00770E3F"/>
    <w:rsid w:val="0077664D"/>
    <w:rsid w:val="00776B74"/>
    <w:rsid w:val="00780EA5"/>
    <w:rsid w:val="00781D87"/>
    <w:rsid w:val="007821EF"/>
    <w:rsid w:val="00790EF4"/>
    <w:rsid w:val="00792653"/>
    <w:rsid w:val="007A231D"/>
    <w:rsid w:val="007A25D8"/>
    <w:rsid w:val="007A5391"/>
    <w:rsid w:val="007D4041"/>
    <w:rsid w:val="007F072D"/>
    <w:rsid w:val="007F34B6"/>
    <w:rsid w:val="008015AF"/>
    <w:rsid w:val="0080559B"/>
    <w:rsid w:val="008060B3"/>
    <w:rsid w:val="008077A8"/>
    <w:rsid w:val="008100C3"/>
    <w:rsid w:val="008135CB"/>
    <w:rsid w:val="00821EAE"/>
    <w:rsid w:val="008346B0"/>
    <w:rsid w:val="00837AB5"/>
    <w:rsid w:val="00837EC7"/>
    <w:rsid w:val="00840BD3"/>
    <w:rsid w:val="00845AB0"/>
    <w:rsid w:val="00862539"/>
    <w:rsid w:val="00863497"/>
    <w:rsid w:val="00864504"/>
    <w:rsid w:val="008706F8"/>
    <w:rsid w:val="00875AB2"/>
    <w:rsid w:val="00895C33"/>
    <w:rsid w:val="008A1F72"/>
    <w:rsid w:val="008A32B7"/>
    <w:rsid w:val="008A6F17"/>
    <w:rsid w:val="008B4BC2"/>
    <w:rsid w:val="008C4F72"/>
    <w:rsid w:val="008C7CC9"/>
    <w:rsid w:val="008E062A"/>
    <w:rsid w:val="008E6B09"/>
    <w:rsid w:val="008F318B"/>
    <w:rsid w:val="00904158"/>
    <w:rsid w:val="00906C96"/>
    <w:rsid w:val="00913452"/>
    <w:rsid w:val="009174A8"/>
    <w:rsid w:val="00920AF3"/>
    <w:rsid w:val="009324A7"/>
    <w:rsid w:val="0093743C"/>
    <w:rsid w:val="00950D8A"/>
    <w:rsid w:val="0095380C"/>
    <w:rsid w:val="00956B21"/>
    <w:rsid w:val="009637A9"/>
    <w:rsid w:val="00964082"/>
    <w:rsid w:val="009653A3"/>
    <w:rsid w:val="009666D6"/>
    <w:rsid w:val="00987431"/>
    <w:rsid w:val="009A09D0"/>
    <w:rsid w:val="009A186F"/>
    <w:rsid w:val="009A2220"/>
    <w:rsid w:val="009A48F9"/>
    <w:rsid w:val="009D1DB2"/>
    <w:rsid w:val="009D4C4C"/>
    <w:rsid w:val="009D6D0C"/>
    <w:rsid w:val="009E2B7D"/>
    <w:rsid w:val="009E50CE"/>
    <w:rsid w:val="009E6AB8"/>
    <w:rsid w:val="009E75A1"/>
    <w:rsid w:val="009E79E7"/>
    <w:rsid w:val="009F32CB"/>
    <w:rsid w:val="00A019E0"/>
    <w:rsid w:val="00A16F9F"/>
    <w:rsid w:val="00A25228"/>
    <w:rsid w:val="00A2796E"/>
    <w:rsid w:val="00A31928"/>
    <w:rsid w:val="00A326DA"/>
    <w:rsid w:val="00A41A9F"/>
    <w:rsid w:val="00A44499"/>
    <w:rsid w:val="00A46F07"/>
    <w:rsid w:val="00A8242A"/>
    <w:rsid w:val="00A94684"/>
    <w:rsid w:val="00AA20A0"/>
    <w:rsid w:val="00AA6452"/>
    <w:rsid w:val="00AC0438"/>
    <w:rsid w:val="00AE25E8"/>
    <w:rsid w:val="00B01A0C"/>
    <w:rsid w:val="00B05644"/>
    <w:rsid w:val="00B11D48"/>
    <w:rsid w:val="00B248D3"/>
    <w:rsid w:val="00B25F29"/>
    <w:rsid w:val="00B3085F"/>
    <w:rsid w:val="00B31998"/>
    <w:rsid w:val="00B41C5D"/>
    <w:rsid w:val="00B457F7"/>
    <w:rsid w:val="00B46BF7"/>
    <w:rsid w:val="00B47C7C"/>
    <w:rsid w:val="00B572BE"/>
    <w:rsid w:val="00B57FE4"/>
    <w:rsid w:val="00B61FD2"/>
    <w:rsid w:val="00B658F1"/>
    <w:rsid w:val="00B7087E"/>
    <w:rsid w:val="00B73D10"/>
    <w:rsid w:val="00B80052"/>
    <w:rsid w:val="00B83775"/>
    <w:rsid w:val="00B97C7F"/>
    <w:rsid w:val="00BA08E8"/>
    <w:rsid w:val="00BA13E5"/>
    <w:rsid w:val="00BA45FE"/>
    <w:rsid w:val="00BB6CD3"/>
    <w:rsid w:val="00BC03AD"/>
    <w:rsid w:val="00BC0E5B"/>
    <w:rsid w:val="00BC2E3B"/>
    <w:rsid w:val="00BC307D"/>
    <w:rsid w:val="00BC6813"/>
    <w:rsid w:val="00BD0257"/>
    <w:rsid w:val="00BE3D37"/>
    <w:rsid w:val="00C000DB"/>
    <w:rsid w:val="00C00E3A"/>
    <w:rsid w:val="00C00FEE"/>
    <w:rsid w:val="00C10079"/>
    <w:rsid w:val="00C119BB"/>
    <w:rsid w:val="00C15499"/>
    <w:rsid w:val="00C20C0F"/>
    <w:rsid w:val="00C22780"/>
    <w:rsid w:val="00C42B71"/>
    <w:rsid w:val="00C46CC5"/>
    <w:rsid w:val="00C52513"/>
    <w:rsid w:val="00C619BE"/>
    <w:rsid w:val="00C62C35"/>
    <w:rsid w:val="00C63A2D"/>
    <w:rsid w:val="00C8319A"/>
    <w:rsid w:val="00C84650"/>
    <w:rsid w:val="00CA307E"/>
    <w:rsid w:val="00CC2045"/>
    <w:rsid w:val="00CE3456"/>
    <w:rsid w:val="00CF48C3"/>
    <w:rsid w:val="00CF7DCF"/>
    <w:rsid w:val="00D07B0A"/>
    <w:rsid w:val="00D103BF"/>
    <w:rsid w:val="00D42A97"/>
    <w:rsid w:val="00D45CFB"/>
    <w:rsid w:val="00D56F5C"/>
    <w:rsid w:val="00D578B7"/>
    <w:rsid w:val="00D63E0D"/>
    <w:rsid w:val="00D67150"/>
    <w:rsid w:val="00D75CB0"/>
    <w:rsid w:val="00D95CB0"/>
    <w:rsid w:val="00DB46B3"/>
    <w:rsid w:val="00DB74E2"/>
    <w:rsid w:val="00DC1769"/>
    <w:rsid w:val="00DD26D1"/>
    <w:rsid w:val="00DD3ADD"/>
    <w:rsid w:val="00DD55F9"/>
    <w:rsid w:val="00DD5669"/>
    <w:rsid w:val="00DE1B00"/>
    <w:rsid w:val="00DE66FC"/>
    <w:rsid w:val="00DE6C90"/>
    <w:rsid w:val="00E02CE9"/>
    <w:rsid w:val="00E041D6"/>
    <w:rsid w:val="00E152A2"/>
    <w:rsid w:val="00E153F7"/>
    <w:rsid w:val="00E369D3"/>
    <w:rsid w:val="00E4064C"/>
    <w:rsid w:val="00E40ACA"/>
    <w:rsid w:val="00E45493"/>
    <w:rsid w:val="00E606C4"/>
    <w:rsid w:val="00E75425"/>
    <w:rsid w:val="00E7740C"/>
    <w:rsid w:val="00E81115"/>
    <w:rsid w:val="00E83E57"/>
    <w:rsid w:val="00E8580A"/>
    <w:rsid w:val="00E93290"/>
    <w:rsid w:val="00EA21B8"/>
    <w:rsid w:val="00EA4C21"/>
    <w:rsid w:val="00EB280A"/>
    <w:rsid w:val="00EB5230"/>
    <w:rsid w:val="00EB7053"/>
    <w:rsid w:val="00EC5DE7"/>
    <w:rsid w:val="00ED4A4F"/>
    <w:rsid w:val="00EE09F0"/>
    <w:rsid w:val="00EE30F4"/>
    <w:rsid w:val="00EF0662"/>
    <w:rsid w:val="00EF74DD"/>
    <w:rsid w:val="00EF7BA8"/>
    <w:rsid w:val="00F021D7"/>
    <w:rsid w:val="00F04F94"/>
    <w:rsid w:val="00F202F5"/>
    <w:rsid w:val="00F2207E"/>
    <w:rsid w:val="00F444E6"/>
    <w:rsid w:val="00F46982"/>
    <w:rsid w:val="00F5480B"/>
    <w:rsid w:val="00F56C7B"/>
    <w:rsid w:val="00F60892"/>
    <w:rsid w:val="00F63F81"/>
    <w:rsid w:val="00F7223B"/>
    <w:rsid w:val="00F76439"/>
    <w:rsid w:val="00F83F3A"/>
    <w:rsid w:val="00F8784A"/>
    <w:rsid w:val="00F97A3E"/>
    <w:rsid w:val="00FA0780"/>
    <w:rsid w:val="00FA5B0C"/>
    <w:rsid w:val="00FA71FD"/>
    <w:rsid w:val="00FA727C"/>
    <w:rsid w:val="00FC17AB"/>
    <w:rsid w:val="00FC46A0"/>
    <w:rsid w:val="00FC7A84"/>
    <w:rsid w:val="00FD46B3"/>
    <w:rsid w:val="00FD6D74"/>
    <w:rsid w:val="00FE02E2"/>
    <w:rsid w:val="00FE337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E8"/>
    <w:rPr>
      <w:rFonts w:ascii="Times New Roman" w:eastAsia="Times New Roman" w:hAnsi="Times New Roman"/>
      <w:sz w:val="20"/>
      <w:szCs w:val="20"/>
      <w:lang w:val="ru-RU" w:eastAsia="ru-RU"/>
    </w:rPr>
  </w:style>
  <w:style w:type="paragraph" w:styleId="Heading1">
    <w:name w:val="heading 1"/>
    <w:basedOn w:val="Normal"/>
    <w:next w:val="Normal"/>
    <w:link w:val="Heading1Char"/>
    <w:uiPriority w:val="99"/>
    <w:qFormat/>
    <w:rsid w:val="00AE25E8"/>
    <w:pPr>
      <w:keepNext/>
      <w:spacing w:before="240" w:after="60"/>
      <w:outlineLvl w:val="0"/>
    </w:pPr>
    <w:rPr>
      <w:rFonts w:ascii="Arial" w:hAnsi="Arial"/>
      <w:b/>
      <w:kern w:val="28"/>
      <w:sz w:val="28"/>
    </w:rPr>
  </w:style>
  <w:style w:type="paragraph" w:styleId="Heading4">
    <w:name w:val="heading 4"/>
    <w:basedOn w:val="Normal"/>
    <w:next w:val="Normal"/>
    <w:link w:val="Heading4Char"/>
    <w:uiPriority w:val="99"/>
    <w:qFormat/>
    <w:locked/>
    <w:rsid w:val="002E68B2"/>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25E8"/>
    <w:rPr>
      <w:rFonts w:ascii="Arial" w:hAnsi="Arial" w:cs="Times New Roman"/>
      <w:b/>
      <w:kern w:val="28"/>
      <w:sz w:val="20"/>
      <w:szCs w:val="20"/>
      <w:lang w:val="ru-RU" w:eastAsia="ru-RU"/>
    </w:rPr>
  </w:style>
  <w:style w:type="character" w:customStyle="1" w:styleId="Heading4Char">
    <w:name w:val="Heading 4 Char"/>
    <w:basedOn w:val="DefaultParagraphFont"/>
    <w:link w:val="Heading4"/>
    <w:uiPriority w:val="99"/>
    <w:semiHidden/>
    <w:locked/>
    <w:rsid w:val="009D1DB2"/>
    <w:rPr>
      <w:rFonts w:ascii="Calibri" w:hAnsi="Calibri" w:cs="Times New Roman"/>
      <w:b/>
      <w:bCs/>
      <w:sz w:val="28"/>
      <w:szCs w:val="28"/>
      <w:lang w:val="ru-RU" w:eastAsia="ru-RU"/>
    </w:rPr>
  </w:style>
  <w:style w:type="paragraph" w:styleId="ListParagraph">
    <w:name w:val="List Paragraph"/>
    <w:basedOn w:val="Normal"/>
    <w:uiPriority w:val="99"/>
    <w:qFormat/>
    <w:rsid w:val="007530E3"/>
    <w:pPr>
      <w:spacing w:after="160" w:line="259" w:lineRule="auto"/>
      <w:ind w:left="720"/>
      <w:contextualSpacing/>
    </w:pPr>
    <w:rPr>
      <w:rFonts w:ascii="Calibri" w:eastAsia="Calibri" w:hAnsi="Calibri"/>
      <w:sz w:val="22"/>
      <w:szCs w:val="22"/>
      <w:lang w:val="uk-UA" w:eastAsia="en-US"/>
    </w:rPr>
  </w:style>
  <w:style w:type="paragraph" w:styleId="BodyTextIndent">
    <w:name w:val="Body Text Indent"/>
    <w:basedOn w:val="Normal"/>
    <w:link w:val="BodyTextIndentChar"/>
    <w:uiPriority w:val="99"/>
    <w:rsid w:val="00C619BE"/>
    <w:pPr>
      <w:ind w:firstLine="708"/>
    </w:pPr>
    <w:rPr>
      <w:rFonts w:eastAsia="Calibri"/>
      <w:sz w:val="32"/>
      <w:szCs w:val="32"/>
      <w:lang w:val="uk-UA"/>
    </w:rPr>
  </w:style>
  <w:style w:type="character" w:customStyle="1" w:styleId="BodyTextIndentChar">
    <w:name w:val="Body Text Indent Char"/>
    <w:basedOn w:val="DefaultParagraphFont"/>
    <w:link w:val="BodyTextIndent"/>
    <w:uiPriority w:val="99"/>
    <w:semiHidden/>
    <w:locked/>
    <w:rsid w:val="00D42A97"/>
    <w:rPr>
      <w:rFonts w:ascii="Times New Roman" w:hAnsi="Times New Roman" w:cs="Times New Roman"/>
      <w:sz w:val="20"/>
      <w:szCs w:val="20"/>
      <w:lang w:val="ru-RU" w:eastAsia="ru-RU"/>
    </w:rPr>
  </w:style>
  <w:style w:type="paragraph" w:styleId="NormalWeb">
    <w:name w:val="Normal (Web)"/>
    <w:basedOn w:val="Normal"/>
    <w:uiPriority w:val="99"/>
    <w:rsid w:val="000B7E0E"/>
    <w:pPr>
      <w:spacing w:before="100" w:beforeAutospacing="1" w:after="100" w:afterAutospacing="1"/>
    </w:pPr>
    <w:rPr>
      <w:rFonts w:eastAsia="Calibri"/>
      <w:sz w:val="24"/>
      <w:szCs w:val="24"/>
      <w:lang w:val="uk-UA" w:eastAsia="uk-UA"/>
    </w:rPr>
  </w:style>
  <w:style w:type="character" w:styleId="Hyperlink">
    <w:name w:val="Hyperlink"/>
    <w:basedOn w:val="DefaultParagraphFont"/>
    <w:uiPriority w:val="99"/>
    <w:rsid w:val="000B7E0E"/>
    <w:rPr>
      <w:rFonts w:cs="Times New Roman"/>
      <w:color w:val="0000FF"/>
      <w:u w:val="single"/>
    </w:rPr>
  </w:style>
  <w:style w:type="character" w:customStyle="1" w:styleId="google-anno-t">
    <w:name w:val="google-anno-t"/>
    <w:basedOn w:val="DefaultParagraphFont"/>
    <w:uiPriority w:val="99"/>
    <w:rsid w:val="000B7E0E"/>
    <w:rPr>
      <w:rFonts w:cs="Times New Roman"/>
    </w:rPr>
  </w:style>
  <w:style w:type="character" w:styleId="Emphasis">
    <w:name w:val="Emphasis"/>
    <w:basedOn w:val="DefaultParagraphFont"/>
    <w:uiPriority w:val="99"/>
    <w:qFormat/>
    <w:locked/>
    <w:rsid w:val="000B7E0E"/>
    <w:rPr>
      <w:rFonts w:cs="Times New Roman"/>
      <w:i/>
      <w:iCs/>
    </w:rPr>
  </w:style>
  <w:style w:type="paragraph" w:styleId="BodyText">
    <w:name w:val="Body Text"/>
    <w:basedOn w:val="Normal"/>
    <w:link w:val="BodyTextChar"/>
    <w:uiPriority w:val="99"/>
    <w:rsid w:val="00864504"/>
    <w:pPr>
      <w:spacing w:after="120"/>
    </w:pPr>
    <w:rPr>
      <w:rFonts w:eastAsia="Calibri"/>
      <w:sz w:val="24"/>
      <w:szCs w:val="24"/>
    </w:rPr>
  </w:style>
  <w:style w:type="character" w:customStyle="1" w:styleId="BodyTextChar">
    <w:name w:val="Body Text Char"/>
    <w:basedOn w:val="DefaultParagraphFont"/>
    <w:link w:val="BodyText"/>
    <w:uiPriority w:val="99"/>
    <w:semiHidden/>
    <w:locked/>
    <w:rsid w:val="00D42A97"/>
    <w:rPr>
      <w:rFonts w:ascii="Times New Roman" w:hAnsi="Times New Roman" w:cs="Times New Roman"/>
      <w:sz w:val="20"/>
      <w:szCs w:val="20"/>
      <w:lang w:val="ru-RU" w:eastAsia="ru-RU"/>
    </w:rPr>
  </w:style>
  <w:style w:type="character" w:styleId="Strong">
    <w:name w:val="Strong"/>
    <w:basedOn w:val="DefaultParagraphFont"/>
    <w:uiPriority w:val="99"/>
    <w:qFormat/>
    <w:locked/>
    <w:rsid w:val="00DD5669"/>
    <w:rPr>
      <w:rFonts w:cs="Times New Roman"/>
      <w:b/>
      <w:bCs/>
    </w:rPr>
  </w:style>
  <w:style w:type="paragraph" w:customStyle="1" w:styleId="docdata">
    <w:name w:val="docdata"/>
    <w:aliases w:val="docy,v5,13159,baiaagaaboqcaaadni8aaavelwaaaaaaaaaaaaaaaaaaaaaaaaaaaaaaaaaaaaaaaaaaaaaaaaaaaaaaaaaaaaaaaaaaaaaaaaaaaaaaaaaaaaaaaaaaaaaaaaaaaaaaaaaaaaaaaaaaaaaaaaaaaaaaaaaaaaaaaaaaaaaaaaaaaaaaaaaaaaaaaaaaaaaaaaaaaaaaaaaaaaaaaaaaaaaaaaaaaaaaaaaaaa"/>
    <w:basedOn w:val="Normal"/>
    <w:uiPriority w:val="99"/>
    <w:rsid w:val="00C52513"/>
    <w:pPr>
      <w:spacing w:before="100" w:beforeAutospacing="1" w:after="100" w:afterAutospacing="1"/>
    </w:pPr>
    <w:rPr>
      <w:rFonts w:eastAsia="Calibri"/>
      <w:sz w:val="24"/>
      <w:szCs w:val="24"/>
      <w:lang w:val="uk-UA" w:eastAsia="uk-UA"/>
    </w:rPr>
  </w:style>
  <w:style w:type="character" w:customStyle="1" w:styleId="FontStyle29">
    <w:name w:val="Font Style29"/>
    <w:uiPriority w:val="99"/>
    <w:rsid w:val="00E75425"/>
    <w:rPr>
      <w:rFonts w:ascii="Times New Roman" w:hAnsi="Times New Roman"/>
      <w:sz w:val="26"/>
    </w:rPr>
  </w:style>
  <w:style w:type="paragraph" w:customStyle="1" w:styleId="Style7">
    <w:name w:val="Style7"/>
    <w:basedOn w:val="Normal"/>
    <w:uiPriority w:val="99"/>
    <w:rsid w:val="00E75425"/>
    <w:pPr>
      <w:widowControl w:val="0"/>
      <w:autoSpaceDE w:val="0"/>
      <w:autoSpaceDN w:val="0"/>
      <w:adjustRightInd w:val="0"/>
      <w:spacing w:line="324" w:lineRule="exact"/>
      <w:jc w:val="both"/>
    </w:pPr>
    <w:rPr>
      <w:rFonts w:ascii="Franklin Gothic Heavy" w:hAnsi="Franklin Gothic Heavy"/>
      <w:sz w:val="24"/>
      <w:szCs w:val="24"/>
    </w:rPr>
  </w:style>
  <w:style w:type="paragraph" w:customStyle="1" w:styleId="Style12">
    <w:name w:val="Style12"/>
    <w:basedOn w:val="Normal"/>
    <w:uiPriority w:val="99"/>
    <w:rsid w:val="00E75425"/>
    <w:pPr>
      <w:widowControl w:val="0"/>
      <w:autoSpaceDE w:val="0"/>
      <w:autoSpaceDN w:val="0"/>
      <w:adjustRightInd w:val="0"/>
      <w:spacing w:line="325" w:lineRule="exact"/>
      <w:ind w:firstLine="854"/>
      <w:jc w:val="both"/>
    </w:pPr>
    <w:rPr>
      <w:rFonts w:ascii="Franklin Gothic Heavy" w:hAnsi="Franklin Gothic Heavy"/>
      <w:sz w:val="24"/>
      <w:szCs w:val="24"/>
    </w:rPr>
  </w:style>
  <w:style w:type="character" w:customStyle="1" w:styleId="FontStyle23">
    <w:name w:val="Font Style23"/>
    <w:uiPriority w:val="99"/>
    <w:rsid w:val="00E75425"/>
    <w:rPr>
      <w:rFonts w:ascii="Times New Roman" w:hAnsi="Times New Roman"/>
      <w:spacing w:val="-20"/>
      <w:sz w:val="26"/>
    </w:rPr>
  </w:style>
</w:styles>
</file>

<file path=word/webSettings.xml><?xml version="1.0" encoding="utf-8"?>
<w:webSettings xmlns:r="http://schemas.openxmlformats.org/officeDocument/2006/relationships" xmlns:w="http://schemas.openxmlformats.org/wordprocessingml/2006/main">
  <w:divs>
    <w:div w:id="1891108410">
      <w:marLeft w:val="0"/>
      <w:marRight w:val="0"/>
      <w:marTop w:val="0"/>
      <w:marBottom w:val="0"/>
      <w:divBdr>
        <w:top w:val="none" w:sz="0" w:space="0" w:color="auto"/>
        <w:left w:val="none" w:sz="0" w:space="0" w:color="auto"/>
        <w:bottom w:val="none" w:sz="0" w:space="0" w:color="auto"/>
        <w:right w:val="none" w:sz="0" w:space="0" w:color="auto"/>
      </w:divBdr>
    </w:div>
    <w:div w:id="1891108411">
      <w:marLeft w:val="0"/>
      <w:marRight w:val="0"/>
      <w:marTop w:val="0"/>
      <w:marBottom w:val="0"/>
      <w:divBdr>
        <w:top w:val="none" w:sz="0" w:space="0" w:color="auto"/>
        <w:left w:val="none" w:sz="0" w:space="0" w:color="auto"/>
        <w:bottom w:val="none" w:sz="0" w:space="0" w:color="auto"/>
        <w:right w:val="none" w:sz="0" w:space="0" w:color="auto"/>
      </w:divBdr>
    </w:div>
    <w:div w:id="1891108412">
      <w:marLeft w:val="0"/>
      <w:marRight w:val="0"/>
      <w:marTop w:val="0"/>
      <w:marBottom w:val="0"/>
      <w:divBdr>
        <w:top w:val="none" w:sz="0" w:space="0" w:color="auto"/>
        <w:left w:val="none" w:sz="0" w:space="0" w:color="auto"/>
        <w:bottom w:val="none" w:sz="0" w:space="0" w:color="auto"/>
        <w:right w:val="none" w:sz="0" w:space="0" w:color="auto"/>
      </w:divBdr>
    </w:div>
    <w:div w:id="1891108413">
      <w:marLeft w:val="0"/>
      <w:marRight w:val="0"/>
      <w:marTop w:val="0"/>
      <w:marBottom w:val="0"/>
      <w:divBdr>
        <w:top w:val="none" w:sz="0" w:space="0" w:color="auto"/>
        <w:left w:val="none" w:sz="0" w:space="0" w:color="auto"/>
        <w:bottom w:val="none" w:sz="0" w:space="0" w:color="auto"/>
        <w:right w:val="none" w:sz="0" w:space="0" w:color="auto"/>
      </w:divBdr>
    </w:div>
    <w:div w:id="1891108414">
      <w:marLeft w:val="0"/>
      <w:marRight w:val="0"/>
      <w:marTop w:val="0"/>
      <w:marBottom w:val="0"/>
      <w:divBdr>
        <w:top w:val="none" w:sz="0" w:space="0" w:color="auto"/>
        <w:left w:val="none" w:sz="0" w:space="0" w:color="auto"/>
        <w:bottom w:val="none" w:sz="0" w:space="0" w:color="auto"/>
        <w:right w:val="none" w:sz="0" w:space="0" w:color="auto"/>
      </w:divBdr>
    </w:div>
    <w:div w:id="1891108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u13.if.ua/richnyj-zvit-pro-diyalnist-uchylyshha-zvit-dyrektora/" TargetMode="External"/><Relationship Id="rId5" Type="http://schemas.openxmlformats.org/officeDocument/2006/relationships/hyperlink" Target="https://vpu13.if.ua/richnyj-zvit-pro-diyalnist-uchylyshha-zvit-dyrekto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522</TotalTime>
  <Pages>16</Pages>
  <Words>23777</Words>
  <Characters>13554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METODKAB</dc:creator>
  <cp:keywords/>
  <dc:description/>
  <cp:lastModifiedBy>Секретар</cp:lastModifiedBy>
  <cp:revision>273</cp:revision>
  <dcterms:created xsi:type="dcterms:W3CDTF">2024-06-21T06:26:00Z</dcterms:created>
  <dcterms:modified xsi:type="dcterms:W3CDTF">2024-08-29T12:31:00Z</dcterms:modified>
</cp:coreProperties>
</file>